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F9B00" w14:textId="77777777" w:rsidR="007F7202" w:rsidRPr="0012693B" w:rsidRDefault="007F7202" w:rsidP="007F7202">
      <w:pPr>
        <w:pStyle w:val="NoSpacing"/>
        <w:rPr>
          <w:rFonts w:ascii="Georgia" w:hAnsi="Georgia" w:cs="Arial"/>
          <w:sz w:val="18"/>
          <w:szCs w:val="18"/>
        </w:rPr>
      </w:pPr>
      <w:r>
        <w:rPr>
          <w:rFonts w:ascii="Georgia" w:hAnsi="Georgia" w:cs="Arial"/>
          <w:sz w:val="18"/>
          <w:szCs w:val="18"/>
        </w:rPr>
        <w:t>April 15, 2019</w:t>
      </w:r>
    </w:p>
    <w:p w14:paraId="73CA320D" w14:textId="77777777" w:rsidR="007F7202" w:rsidRPr="0012693B" w:rsidRDefault="007F7202" w:rsidP="007F7202">
      <w:pPr>
        <w:pStyle w:val="NoSpacing"/>
        <w:tabs>
          <w:tab w:val="left" w:pos="2892"/>
        </w:tabs>
        <w:rPr>
          <w:rFonts w:ascii="Georgia" w:hAnsi="Georgia" w:cs="Arial"/>
          <w:sz w:val="18"/>
          <w:szCs w:val="18"/>
        </w:rPr>
      </w:pPr>
      <w:r w:rsidRPr="0012693B">
        <w:rPr>
          <w:rFonts w:ascii="Georgia" w:hAnsi="Georgia" w:cs="Arial"/>
          <w:sz w:val="18"/>
          <w:szCs w:val="18"/>
        </w:rPr>
        <w:tab/>
      </w:r>
    </w:p>
    <w:p w14:paraId="2EEF21DF" w14:textId="77777777" w:rsidR="007F7202" w:rsidRPr="0012693B" w:rsidRDefault="007F7202" w:rsidP="007F7202">
      <w:pPr>
        <w:pStyle w:val="Default"/>
        <w:rPr>
          <w:rFonts w:ascii="Georgia" w:hAnsi="Georgia" w:cs="Arial"/>
          <w:sz w:val="18"/>
          <w:szCs w:val="18"/>
        </w:rPr>
      </w:pPr>
      <w:r w:rsidRPr="0012693B">
        <w:rPr>
          <w:rFonts w:ascii="Georgia" w:hAnsi="Georgia" w:cs="Arial"/>
          <w:sz w:val="18"/>
          <w:szCs w:val="18"/>
        </w:rPr>
        <w:t>Dear 5</w:t>
      </w:r>
      <w:r w:rsidRPr="0012693B">
        <w:rPr>
          <w:rFonts w:ascii="Georgia" w:hAnsi="Georgia" w:cs="Arial"/>
          <w:sz w:val="18"/>
          <w:szCs w:val="18"/>
          <w:vertAlign w:val="superscript"/>
        </w:rPr>
        <w:t>th</w:t>
      </w:r>
      <w:r w:rsidRPr="0012693B">
        <w:rPr>
          <w:rFonts w:ascii="Georgia" w:hAnsi="Georgia" w:cs="Arial"/>
          <w:sz w:val="18"/>
          <w:szCs w:val="18"/>
        </w:rPr>
        <w:t xml:space="preserve"> Grade Parent/Guardian: </w:t>
      </w:r>
    </w:p>
    <w:p w14:paraId="26F33950" w14:textId="77777777" w:rsidR="007F7202" w:rsidRPr="0012693B" w:rsidRDefault="007F7202" w:rsidP="007F7202">
      <w:pPr>
        <w:pStyle w:val="Default"/>
        <w:rPr>
          <w:rFonts w:ascii="Georgia" w:hAnsi="Georgia" w:cs="Arial"/>
          <w:sz w:val="18"/>
          <w:szCs w:val="18"/>
        </w:rPr>
      </w:pPr>
    </w:p>
    <w:p w14:paraId="12A866B6" w14:textId="2F2509B1" w:rsidR="00830F3D" w:rsidRPr="00830F3D" w:rsidRDefault="00830F3D" w:rsidP="00830F3D">
      <w:pPr>
        <w:pStyle w:val="Default"/>
        <w:jc w:val="both"/>
        <w:rPr>
          <w:rFonts w:ascii="Georgia" w:hAnsi="Georgia" w:cs="Arial"/>
          <w:sz w:val="18"/>
          <w:szCs w:val="18"/>
        </w:rPr>
      </w:pPr>
      <w:r w:rsidRPr="00830F3D">
        <w:rPr>
          <w:rFonts w:ascii="Georgia" w:hAnsi="Georgia" w:cs="Arial"/>
          <w:sz w:val="18"/>
          <w:szCs w:val="18"/>
        </w:rPr>
        <w:t>The Georgia State Board of Education has mandated that all school systems include human sexuality education in grades K-12 as part of a comprehensive health education plan.  HIV/AIDS education is also mandated by the board.  This unit will</w:t>
      </w:r>
      <w:r>
        <w:rPr>
          <w:rFonts w:ascii="Georgia" w:hAnsi="Georgia" w:cs="Arial"/>
          <w:sz w:val="18"/>
          <w:szCs w:val="18"/>
        </w:rPr>
        <w:t xml:space="preserve"> take place on Thursday, May 2</w:t>
      </w:r>
      <w:r w:rsidRPr="00830F3D">
        <w:rPr>
          <w:rFonts w:ascii="Georgia" w:hAnsi="Georgia" w:cs="Arial"/>
          <w:sz w:val="18"/>
          <w:szCs w:val="18"/>
          <w:vertAlign w:val="superscript"/>
        </w:rPr>
        <w:t>nd</w:t>
      </w:r>
      <w:r>
        <w:rPr>
          <w:rFonts w:ascii="Georgia" w:hAnsi="Georgia" w:cs="Arial"/>
          <w:sz w:val="18"/>
          <w:szCs w:val="18"/>
        </w:rPr>
        <w:t xml:space="preserve"> </w:t>
      </w:r>
      <w:r w:rsidRPr="00830F3D">
        <w:rPr>
          <w:rFonts w:ascii="Georgia" w:hAnsi="Georgia" w:cs="Arial"/>
          <w:sz w:val="18"/>
          <w:szCs w:val="18"/>
        </w:rPr>
        <w:t>in your child's health course.</w:t>
      </w:r>
    </w:p>
    <w:p w14:paraId="617913F4" w14:textId="77777777" w:rsidR="00830F3D" w:rsidRPr="00830F3D" w:rsidRDefault="00830F3D" w:rsidP="00830F3D">
      <w:pPr>
        <w:pStyle w:val="Default"/>
        <w:jc w:val="both"/>
        <w:rPr>
          <w:rFonts w:ascii="Georgia" w:hAnsi="Georgia" w:cs="Arial"/>
          <w:sz w:val="18"/>
          <w:szCs w:val="18"/>
        </w:rPr>
      </w:pPr>
    </w:p>
    <w:p w14:paraId="7CFF6E8C" w14:textId="77777777" w:rsidR="00830F3D" w:rsidRPr="00830F3D" w:rsidRDefault="00830F3D" w:rsidP="00830F3D">
      <w:pPr>
        <w:pStyle w:val="Default"/>
        <w:jc w:val="both"/>
        <w:rPr>
          <w:rFonts w:ascii="Georgia" w:hAnsi="Georgia" w:cs="Arial"/>
          <w:sz w:val="18"/>
          <w:szCs w:val="18"/>
        </w:rPr>
      </w:pPr>
      <w:r w:rsidRPr="00830F3D">
        <w:rPr>
          <w:rFonts w:ascii="Georgia" w:hAnsi="Georgia" w:cs="Arial"/>
          <w:sz w:val="18"/>
          <w:szCs w:val="18"/>
        </w:rPr>
        <w:t>The Fulton County Schools will offer growth and development and human sexuality education and HIV/AIDS education units in the required health course taught in 5th – 9th grades.  Our school system believes that all students should have access to factually accurate and appropriate information about these topics.  Students who are armed with the facts are better able to make good, healthy decisions.  We also know that abstinence from sexual activity is best for school-aged children.  All instruction in this unit is prefaced by this fact.  However, the instruction that occurs in our schools should complement what is being taught at home.  Your values and expectations should be made very clear to your children.</w:t>
      </w:r>
    </w:p>
    <w:p w14:paraId="6E40FB2D" w14:textId="77777777" w:rsidR="00830F3D" w:rsidRPr="00830F3D" w:rsidRDefault="00830F3D" w:rsidP="00830F3D">
      <w:pPr>
        <w:pStyle w:val="Default"/>
        <w:jc w:val="both"/>
        <w:rPr>
          <w:rFonts w:ascii="Georgia" w:hAnsi="Georgia" w:cs="Arial"/>
          <w:sz w:val="18"/>
          <w:szCs w:val="18"/>
        </w:rPr>
      </w:pPr>
    </w:p>
    <w:p w14:paraId="4DF0D32D" w14:textId="77777777" w:rsidR="00830F3D" w:rsidRPr="00830F3D" w:rsidRDefault="00830F3D" w:rsidP="00830F3D">
      <w:pPr>
        <w:pStyle w:val="Default"/>
        <w:jc w:val="both"/>
        <w:rPr>
          <w:rFonts w:ascii="Georgia" w:hAnsi="Georgia" w:cs="Arial"/>
          <w:sz w:val="18"/>
          <w:szCs w:val="18"/>
        </w:rPr>
      </w:pPr>
      <w:r w:rsidRPr="00830F3D">
        <w:rPr>
          <w:rFonts w:ascii="Georgia" w:hAnsi="Georgia" w:cs="Arial"/>
          <w:sz w:val="18"/>
          <w:szCs w:val="18"/>
        </w:rPr>
        <w:t xml:space="preserve">There are specific required objectives that are covered in these units at each grade level.  The objectives address many issues; among them are human physiology and puberty, how we perceive ourselves and our roles, recognizing and communicating our feelings, making decisions, sexually-transmitted diseases and their prevention including HIV/AIDS, birth control, the changing family, child-birth and parenting and teenage pregnancy. </w:t>
      </w:r>
    </w:p>
    <w:p w14:paraId="2AE2397E" w14:textId="77777777" w:rsidR="00830F3D" w:rsidRPr="00830F3D" w:rsidRDefault="00830F3D" w:rsidP="00830F3D">
      <w:pPr>
        <w:pStyle w:val="Default"/>
        <w:jc w:val="both"/>
        <w:rPr>
          <w:rFonts w:ascii="Georgia" w:hAnsi="Georgia" w:cs="Arial"/>
          <w:sz w:val="18"/>
          <w:szCs w:val="18"/>
        </w:rPr>
      </w:pPr>
    </w:p>
    <w:p w14:paraId="43C46FF0" w14:textId="496DC004" w:rsidR="00830F3D" w:rsidRPr="00830F3D" w:rsidRDefault="00830F3D" w:rsidP="00830F3D">
      <w:pPr>
        <w:pStyle w:val="Default"/>
        <w:jc w:val="both"/>
        <w:rPr>
          <w:rFonts w:ascii="Georgia" w:hAnsi="Georgia" w:cs="Arial"/>
          <w:sz w:val="18"/>
          <w:szCs w:val="18"/>
        </w:rPr>
      </w:pPr>
      <w:r w:rsidRPr="00830F3D">
        <w:rPr>
          <w:rFonts w:ascii="Georgia" w:hAnsi="Georgia" w:cs="Arial"/>
          <w:sz w:val="18"/>
          <w:szCs w:val="18"/>
        </w:rPr>
        <w:t xml:space="preserve">For this unit, our district utilizes the Choosing the Best curriculum (i.e., Way, Path, Life, and Journey), a health textbook, and supplemental material about growth and development and human sexuality.  Materials that are used in class are available for viewing at your child's school.  Please contact </w:t>
      </w:r>
      <w:r>
        <w:rPr>
          <w:rFonts w:ascii="Georgia" w:hAnsi="Georgia" w:cs="Arial"/>
          <w:sz w:val="18"/>
          <w:szCs w:val="18"/>
        </w:rPr>
        <w:t>Patty Neumeister, CST,</w:t>
      </w:r>
      <w:r w:rsidRPr="00830F3D">
        <w:rPr>
          <w:rFonts w:ascii="Georgia" w:hAnsi="Georgia" w:cs="Arial"/>
          <w:sz w:val="18"/>
          <w:szCs w:val="18"/>
        </w:rPr>
        <w:t xml:space="preserve"> to arrange a time to see these materials.  </w:t>
      </w:r>
    </w:p>
    <w:p w14:paraId="620729DF" w14:textId="77777777" w:rsidR="00830F3D" w:rsidRPr="00830F3D" w:rsidRDefault="00830F3D" w:rsidP="00830F3D">
      <w:pPr>
        <w:pStyle w:val="Default"/>
        <w:jc w:val="both"/>
        <w:rPr>
          <w:rFonts w:ascii="Georgia" w:hAnsi="Georgia" w:cs="Arial"/>
          <w:sz w:val="18"/>
          <w:szCs w:val="18"/>
        </w:rPr>
      </w:pPr>
    </w:p>
    <w:p w14:paraId="3BC9E8C1" w14:textId="45FBC4E6" w:rsidR="007F7202" w:rsidRPr="0012693B" w:rsidRDefault="00830F3D" w:rsidP="00830F3D">
      <w:pPr>
        <w:pStyle w:val="Default"/>
        <w:jc w:val="both"/>
        <w:rPr>
          <w:rFonts w:ascii="Georgia" w:hAnsi="Georgia" w:cs="Arial"/>
          <w:sz w:val="18"/>
          <w:szCs w:val="18"/>
        </w:rPr>
      </w:pPr>
      <w:r w:rsidRPr="00830F3D">
        <w:rPr>
          <w:rFonts w:ascii="Georgia" w:hAnsi="Georgia" w:cs="Arial"/>
          <w:sz w:val="18"/>
          <w:szCs w:val="18"/>
        </w:rPr>
        <w:t xml:space="preserve">By state law, it is your right to remove your child from the sex education portion of his/her health class.  If you choose to exempt your child, an alternate assignment will be given.  If you DO NOT want your child to participate in the human sexuality portion of his/her health class, please return this form with your signature.  Please email </w:t>
      </w:r>
      <w:r>
        <w:rPr>
          <w:rFonts w:ascii="Georgia" w:hAnsi="Georgia" w:cs="Arial"/>
          <w:sz w:val="18"/>
          <w:szCs w:val="18"/>
        </w:rPr>
        <w:t>Mrs. Neumeister at neumeisterp@fultonschools.org or call her at 470-254-9701</w:t>
      </w:r>
      <w:bookmarkStart w:id="0" w:name="_GoBack"/>
      <w:bookmarkEnd w:id="0"/>
      <w:r w:rsidRPr="00830F3D">
        <w:rPr>
          <w:rFonts w:ascii="Georgia" w:hAnsi="Georgia" w:cs="Arial"/>
          <w:sz w:val="18"/>
          <w:szCs w:val="18"/>
        </w:rPr>
        <w:t xml:space="preserve"> if you have any questions. This does not need to be signed for your child to remain in sex education portion of class.</w:t>
      </w:r>
    </w:p>
    <w:p w14:paraId="2F57D630" w14:textId="77777777" w:rsidR="00830F3D" w:rsidRDefault="00830F3D" w:rsidP="007F7202">
      <w:pPr>
        <w:pStyle w:val="Default"/>
        <w:rPr>
          <w:rFonts w:ascii="Georgia" w:hAnsi="Georgia" w:cs="Arial"/>
          <w:sz w:val="18"/>
          <w:szCs w:val="18"/>
        </w:rPr>
      </w:pPr>
    </w:p>
    <w:p w14:paraId="4BF3070F" w14:textId="39092832" w:rsidR="007F7202" w:rsidRPr="0012693B" w:rsidRDefault="007F7202" w:rsidP="007F7202">
      <w:pPr>
        <w:pStyle w:val="Default"/>
        <w:rPr>
          <w:rFonts w:ascii="Georgia" w:hAnsi="Georgia" w:cs="Arial"/>
          <w:sz w:val="18"/>
          <w:szCs w:val="18"/>
        </w:rPr>
      </w:pPr>
      <w:r w:rsidRPr="0012693B">
        <w:rPr>
          <w:rFonts w:ascii="Georgia" w:hAnsi="Georgia" w:cs="Arial"/>
          <w:sz w:val="18"/>
          <w:szCs w:val="18"/>
        </w:rPr>
        <w:t>Sincerely,</w:t>
      </w:r>
    </w:p>
    <w:p w14:paraId="4562A736" w14:textId="77777777" w:rsidR="007F7202" w:rsidRPr="0012693B" w:rsidRDefault="007F7202" w:rsidP="007F7202">
      <w:pPr>
        <w:pStyle w:val="Default"/>
        <w:rPr>
          <w:rFonts w:ascii="Georgia" w:hAnsi="Georgia" w:cs="Arial"/>
          <w:sz w:val="18"/>
          <w:szCs w:val="18"/>
        </w:rPr>
      </w:pPr>
    </w:p>
    <w:p w14:paraId="74B59782" w14:textId="77777777" w:rsidR="007F7202" w:rsidRPr="0012693B" w:rsidRDefault="007F7202" w:rsidP="007F7202">
      <w:pPr>
        <w:pStyle w:val="Default"/>
        <w:rPr>
          <w:rFonts w:ascii="Georgia" w:hAnsi="Georgia" w:cs="Arial"/>
          <w:sz w:val="18"/>
          <w:szCs w:val="18"/>
        </w:rPr>
      </w:pPr>
    </w:p>
    <w:p w14:paraId="75824EB5" w14:textId="77777777" w:rsidR="007F7202" w:rsidRPr="0012693B" w:rsidRDefault="007F7202" w:rsidP="007F7202">
      <w:pPr>
        <w:pStyle w:val="Default"/>
        <w:rPr>
          <w:rFonts w:ascii="Georgia" w:hAnsi="Georgia" w:cs="Arial"/>
          <w:sz w:val="18"/>
          <w:szCs w:val="18"/>
        </w:rPr>
      </w:pPr>
    </w:p>
    <w:p w14:paraId="231278F5" w14:textId="77777777" w:rsidR="007F7202" w:rsidRPr="0012693B" w:rsidRDefault="007F7202" w:rsidP="007F7202">
      <w:pPr>
        <w:pStyle w:val="Default"/>
        <w:rPr>
          <w:rFonts w:ascii="Georgia" w:hAnsi="Georgia" w:cs="Arial"/>
          <w:i/>
          <w:sz w:val="18"/>
          <w:szCs w:val="18"/>
        </w:rPr>
      </w:pPr>
      <w:r w:rsidRPr="0012693B">
        <w:rPr>
          <w:rFonts w:ascii="Georgia" w:hAnsi="Georgia" w:cs="Arial"/>
          <w:i/>
          <w:sz w:val="18"/>
          <w:szCs w:val="18"/>
        </w:rPr>
        <w:t>Matt Vance</w:t>
      </w:r>
    </w:p>
    <w:p w14:paraId="16B70495" w14:textId="77777777" w:rsidR="007F7202" w:rsidRPr="0012693B" w:rsidRDefault="007F7202" w:rsidP="007F7202">
      <w:pPr>
        <w:pStyle w:val="Default"/>
        <w:rPr>
          <w:rFonts w:ascii="Georgia" w:hAnsi="Georgia" w:cs="Arial"/>
          <w:i/>
          <w:sz w:val="18"/>
          <w:szCs w:val="18"/>
        </w:rPr>
      </w:pPr>
      <w:r w:rsidRPr="0012693B">
        <w:rPr>
          <w:rFonts w:ascii="Georgia" w:hAnsi="Georgia" w:cs="Arial"/>
          <w:i/>
          <w:sz w:val="18"/>
          <w:szCs w:val="18"/>
        </w:rPr>
        <w:t>Principal</w:t>
      </w:r>
    </w:p>
    <w:p w14:paraId="063776BD" w14:textId="77777777" w:rsidR="007F7202" w:rsidRPr="0012693B" w:rsidRDefault="007F7202" w:rsidP="007F7202">
      <w:pPr>
        <w:pStyle w:val="Default"/>
        <w:rPr>
          <w:rFonts w:ascii="Georgia" w:hAnsi="Georgia" w:cs="Arial"/>
          <w:sz w:val="18"/>
          <w:szCs w:val="18"/>
        </w:rPr>
      </w:pPr>
    </w:p>
    <w:p w14:paraId="18D2E364" w14:textId="77777777" w:rsidR="007F7202" w:rsidRPr="0012693B" w:rsidRDefault="007F7202" w:rsidP="007F7202">
      <w:pPr>
        <w:pStyle w:val="Default"/>
        <w:rPr>
          <w:rFonts w:ascii="Georgia" w:hAnsi="Georgia" w:cs="Arial"/>
          <w:sz w:val="18"/>
          <w:szCs w:val="18"/>
        </w:rPr>
      </w:pPr>
      <w:r w:rsidRPr="0012693B">
        <w:rPr>
          <w:rFonts w:ascii="Georgia" w:hAnsi="Georgia" w:cs="Arial"/>
          <w:sz w:val="18"/>
          <w:szCs w:val="18"/>
        </w:rPr>
        <w:t>-----------------------------------------------------------------------------------------------------------------------------------------</w:t>
      </w:r>
      <w:r>
        <w:rPr>
          <w:rFonts w:ascii="Georgia" w:hAnsi="Georgia" w:cs="Arial"/>
          <w:sz w:val="18"/>
          <w:szCs w:val="18"/>
        </w:rPr>
        <w:t>-------</w:t>
      </w:r>
    </w:p>
    <w:p w14:paraId="6D6A25AD" w14:textId="77777777" w:rsidR="007F7202" w:rsidRPr="0012693B" w:rsidRDefault="007F7202" w:rsidP="007F7202">
      <w:pPr>
        <w:pStyle w:val="Default"/>
        <w:rPr>
          <w:rFonts w:ascii="Georgia" w:hAnsi="Georgia" w:cs="Arial"/>
          <w:sz w:val="18"/>
          <w:szCs w:val="18"/>
        </w:rPr>
      </w:pPr>
    </w:p>
    <w:p w14:paraId="1C346073" w14:textId="77777777" w:rsidR="007F7202" w:rsidRPr="0012693B" w:rsidRDefault="007F7202" w:rsidP="007F7202">
      <w:pPr>
        <w:ind w:right="-540"/>
        <w:rPr>
          <w:rFonts w:ascii="Georgia" w:hAnsi="Georgia" w:cs="Arial"/>
          <w:b/>
          <w:sz w:val="18"/>
          <w:szCs w:val="18"/>
        </w:rPr>
      </w:pPr>
      <w:r w:rsidRPr="0012693B">
        <w:rPr>
          <w:rFonts w:ascii="Georgia" w:hAnsi="Georgia" w:cs="Arial"/>
          <w:b/>
          <w:sz w:val="18"/>
          <w:szCs w:val="18"/>
        </w:rPr>
        <w:t>5TH GRADE HUMAN GROWTH &amp; DEVELOPMENT</w:t>
      </w:r>
    </w:p>
    <w:p w14:paraId="2064E655" w14:textId="77777777" w:rsidR="007F7202" w:rsidRPr="0012693B" w:rsidRDefault="007F7202" w:rsidP="007F7202">
      <w:pPr>
        <w:ind w:right="-540"/>
        <w:rPr>
          <w:rFonts w:ascii="Georgia" w:hAnsi="Georgia" w:cs="Arial"/>
          <w:sz w:val="18"/>
          <w:szCs w:val="18"/>
        </w:rPr>
      </w:pPr>
    </w:p>
    <w:p w14:paraId="59E51A74" w14:textId="77777777" w:rsidR="007F7202" w:rsidRPr="0012693B" w:rsidRDefault="007F7202" w:rsidP="007F7202">
      <w:pPr>
        <w:ind w:right="-540"/>
        <w:rPr>
          <w:rFonts w:ascii="Georgia" w:hAnsi="Georgia" w:cs="Arial"/>
          <w:sz w:val="18"/>
          <w:szCs w:val="18"/>
        </w:rPr>
      </w:pPr>
      <w:r w:rsidRPr="0012693B">
        <w:rPr>
          <w:rFonts w:ascii="Georgia" w:hAnsi="Georgia" w:cs="Arial"/>
          <w:sz w:val="18"/>
          <w:szCs w:val="18"/>
          <w:u w:val="single"/>
        </w:rPr>
        <w:t xml:space="preserve">______ </w:t>
      </w:r>
      <w:r w:rsidRPr="0012693B">
        <w:rPr>
          <w:rFonts w:ascii="Georgia" w:hAnsi="Georgia" w:cs="Arial"/>
          <w:sz w:val="18"/>
          <w:szCs w:val="18"/>
        </w:rPr>
        <w:t xml:space="preserve"> I prefer that my minor child </w:t>
      </w:r>
      <w:r w:rsidRPr="0012693B">
        <w:rPr>
          <w:rFonts w:ascii="Georgia" w:hAnsi="Georgia" w:cs="Arial"/>
          <w:b/>
          <w:sz w:val="18"/>
          <w:szCs w:val="18"/>
          <w:u w:val="single"/>
        </w:rPr>
        <w:t>be removed</w:t>
      </w:r>
      <w:r w:rsidRPr="0012693B">
        <w:rPr>
          <w:rFonts w:ascii="Georgia" w:hAnsi="Georgia" w:cs="Arial"/>
          <w:sz w:val="18"/>
          <w:szCs w:val="18"/>
        </w:rPr>
        <w:t xml:space="preserve"> from the human sexuality portion of his/her health education course.</w:t>
      </w:r>
    </w:p>
    <w:p w14:paraId="4534AA3C" w14:textId="77777777" w:rsidR="007F7202" w:rsidRPr="0012693B" w:rsidRDefault="007F7202" w:rsidP="007F7202">
      <w:pPr>
        <w:ind w:right="-540"/>
        <w:rPr>
          <w:rFonts w:ascii="Georgia" w:hAnsi="Georgia" w:cs="Arial"/>
          <w:sz w:val="18"/>
          <w:szCs w:val="18"/>
        </w:rPr>
      </w:pPr>
    </w:p>
    <w:p w14:paraId="10738E53" w14:textId="77777777" w:rsidR="007F7202" w:rsidRPr="0012693B" w:rsidRDefault="007F7202" w:rsidP="007F7202">
      <w:pPr>
        <w:ind w:right="-540"/>
        <w:rPr>
          <w:rFonts w:ascii="Georgia" w:hAnsi="Georgia" w:cs="Arial"/>
          <w:sz w:val="18"/>
          <w:szCs w:val="18"/>
        </w:rPr>
      </w:pPr>
    </w:p>
    <w:p w14:paraId="3C27C76A" w14:textId="77777777" w:rsidR="007F7202" w:rsidRPr="0012693B" w:rsidRDefault="007F7202" w:rsidP="007F7202">
      <w:pPr>
        <w:ind w:right="-540"/>
        <w:rPr>
          <w:rFonts w:ascii="Georgia" w:hAnsi="Georgia" w:cs="Arial"/>
          <w:sz w:val="18"/>
          <w:szCs w:val="18"/>
          <w:u w:val="single"/>
        </w:rPr>
      </w:pPr>
      <w:r w:rsidRPr="0012693B">
        <w:rPr>
          <w:rFonts w:ascii="Georgia" w:hAnsi="Georgia" w:cs="Arial"/>
          <w:sz w:val="18"/>
          <w:szCs w:val="18"/>
        </w:rPr>
        <w:t>Child’s Name_</w:t>
      </w:r>
      <w:r w:rsidRPr="0012693B">
        <w:rPr>
          <w:rFonts w:ascii="Georgia" w:hAnsi="Georgia" w:cs="Arial"/>
          <w:sz w:val="18"/>
          <w:szCs w:val="18"/>
          <w:u w:val="single"/>
        </w:rPr>
        <w:t xml:space="preserve">________________________________   </w:t>
      </w:r>
      <w:r w:rsidRPr="0012693B">
        <w:rPr>
          <w:rFonts w:ascii="Georgia" w:hAnsi="Georgia" w:cs="Arial"/>
          <w:sz w:val="18"/>
          <w:szCs w:val="18"/>
        </w:rPr>
        <w:t xml:space="preserve">  Homeroom Teacher</w:t>
      </w:r>
      <w:r>
        <w:rPr>
          <w:rFonts w:ascii="Georgia" w:hAnsi="Georgia" w:cs="Arial"/>
          <w:sz w:val="18"/>
          <w:szCs w:val="18"/>
        </w:rPr>
        <w:t xml:space="preserve"> </w:t>
      </w:r>
      <w:r w:rsidRPr="0012693B">
        <w:rPr>
          <w:rFonts w:ascii="Georgia" w:hAnsi="Georgia" w:cs="Arial"/>
          <w:sz w:val="18"/>
          <w:szCs w:val="18"/>
          <w:u w:val="single"/>
        </w:rPr>
        <w:t>_______________</w:t>
      </w:r>
      <w:r>
        <w:rPr>
          <w:rFonts w:ascii="Georgia" w:hAnsi="Georgia" w:cs="Arial"/>
          <w:sz w:val="18"/>
          <w:szCs w:val="18"/>
          <w:u w:val="single"/>
        </w:rPr>
        <w:t>__                          ___</w:t>
      </w:r>
    </w:p>
    <w:p w14:paraId="5D1A0F5D" w14:textId="77777777" w:rsidR="007F7202" w:rsidRPr="0012693B" w:rsidRDefault="007F7202" w:rsidP="007F7202">
      <w:pPr>
        <w:ind w:right="-540"/>
        <w:rPr>
          <w:rFonts w:ascii="Georgia" w:hAnsi="Georgia" w:cs="Arial"/>
          <w:sz w:val="18"/>
          <w:szCs w:val="18"/>
        </w:rPr>
      </w:pPr>
    </w:p>
    <w:p w14:paraId="4BCC452A" w14:textId="77777777" w:rsidR="007F7202" w:rsidRPr="0012693B" w:rsidRDefault="007F7202" w:rsidP="007F7202">
      <w:pPr>
        <w:ind w:right="-540"/>
        <w:rPr>
          <w:rFonts w:ascii="Georgia" w:hAnsi="Georgia" w:cs="Arial"/>
          <w:sz w:val="18"/>
          <w:szCs w:val="18"/>
        </w:rPr>
      </w:pPr>
    </w:p>
    <w:p w14:paraId="18AD6E0A" w14:textId="3AA08ECD" w:rsidR="007F7202" w:rsidRPr="00596984" w:rsidRDefault="007F7202" w:rsidP="007F7202">
      <w:pPr>
        <w:ind w:right="-540"/>
        <w:rPr>
          <w:rFonts w:ascii="Georgia" w:hAnsi="Georgia" w:cs="Arial"/>
          <w:sz w:val="18"/>
          <w:szCs w:val="18"/>
          <w:u w:val="single"/>
        </w:rPr>
      </w:pPr>
      <w:r w:rsidRPr="0012693B">
        <w:rPr>
          <w:rFonts w:ascii="Georgia" w:hAnsi="Georgia" w:cs="Arial"/>
          <w:sz w:val="18"/>
          <w:szCs w:val="18"/>
        </w:rPr>
        <w:t>Parent Signature_</w:t>
      </w:r>
      <w:r w:rsidRPr="0012693B">
        <w:rPr>
          <w:rFonts w:ascii="Georgia" w:hAnsi="Georgia" w:cs="Arial"/>
          <w:sz w:val="18"/>
          <w:szCs w:val="18"/>
          <w:u w:val="single"/>
        </w:rPr>
        <w:t xml:space="preserve">____________________________________________ </w:t>
      </w:r>
      <w:r w:rsidRPr="0012693B">
        <w:rPr>
          <w:rFonts w:ascii="Georgia" w:hAnsi="Georgia" w:cs="Arial"/>
          <w:sz w:val="18"/>
          <w:szCs w:val="18"/>
        </w:rPr>
        <w:t xml:space="preserve">    Date</w:t>
      </w:r>
      <w:r w:rsidRPr="0012693B">
        <w:rPr>
          <w:rFonts w:ascii="Georgia" w:hAnsi="Georgia" w:cs="Arial"/>
          <w:sz w:val="18"/>
          <w:szCs w:val="18"/>
          <w:u w:val="single"/>
        </w:rPr>
        <w:t>___________________</w:t>
      </w:r>
      <w:r>
        <w:rPr>
          <w:rFonts w:ascii="Georgia" w:hAnsi="Georgia" w:cs="Arial"/>
          <w:sz w:val="18"/>
          <w:szCs w:val="18"/>
          <w:u w:val="single"/>
        </w:rPr>
        <w:tab/>
      </w:r>
      <w:r>
        <w:rPr>
          <w:rFonts w:ascii="Georgia" w:hAnsi="Georgia" w:cs="Arial"/>
          <w:sz w:val="18"/>
          <w:szCs w:val="18"/>
          <w:u w:val="single"/>
        </w:rPr>
        <w:tab/>
      </w:r>
    </w:p>
    <w:p w14:paraId="506321EA" w14:textId="77777777" w:rsidR="007F7202" w:rsidRDefault="007F7202" w:rsidP="007F7202">
      <w:pPr>
        <w:ind w:right="-540"/>
        <w:jc w:val="center"/>
        <w:rPr>
          <w:rFonts w:ascii="Georgia" w:hAnsi="Georgia" w:cs="Arial"/>
          <w:b/>
          <w:sz w:val="18"/>
          <w:szCs w:val="18"/>
          <w:u w:val="single"/>
        </w:rPr>
      </w:pPr>
    </w:p>
    <w:p w14:paraId="2EC4E110" w14:textId="2A139BE8" w:rsidR="00BB664C" w:rsidRDefault="007F7202" w:rsidP="00830F3D">
      <w:pPr>
        <w:ind w:right="-540"/>
        <w:jc w:val="center"/>
        <w:rPr>
          <w:rFonts w:ascii="Georgia" w:hAnsi="Georgia" w:cs="Arial"/>
          <w:b/>
          <w:sz w:val="18"/>
          <w:szCs w:val="18"/>
        </w:rPr>
      </w:pPr>
      <w:r w:rsidRPr="00136AD1">
        <w:rPr>
          <w:rFonts w:ascii="Georgia" w:hAnsi="Georgia" w:cs="Arial"/>
          <w:b/>
          <w:sz w:val="18"/>
          <w:szCs w:val="18"/>
          <w:u w:val="single"/>
        </w:rPr>
        <w:t xml:space="preserve">Please return this letter on or before </w:t>
      </w:r>
      <w:r w:rsidR="00596984">
        <w:rPr>
          <w:rFonts w:ascii="Georgia" w:hAnsi="Georgia" w:cs="Arial"/>
          <w:b/>
          <w:sz w:val="18"/>
          <w:szCs w:val="18"/>
          <w:u w:val="single"/>
        </w:rPr>
        <w:t>Friday, April 26</w:t>
      </w:r>
      <w:r w:rsidRPr="00136AD1">
        <w:rPr>
          <w:rFonts w:ascii="Georgia" w:hAnsi="Georgia" w:cs="Arial"/>
          <w:b/>
          <w:sz w:val="18"/>
          <w:szCs w:val="18"/>
          <w:u w:val="single"/>
        </w:rPr>
        <w:t>th if you DO NOT w</w:t>
      </w:r>
      <w:r w:rsidR="00596984">
        <w:rPr>
          <w:rFonts w:ascii="Georgia" w:hAnsi="Georgia" w:cs="Arial"/>
          <w:b/>
          <w:sz w:val="18"/>
          <w:szCs w:val="18"/>
          <w:u w:val="single"/>
        </w:rPr>
        <w:t>ish for</w:t>
      </w:r>
      <w:r w:rsidRPr="00136AD1">
        <w:rPr>
          <w:rFonts w:ascii="Georgia" w:hAnsi="Georgia" w:cs="Arial"/>
          <w:b/>
          <w:sz w:val="18"/>
          <w:szCs w:val="18"/>
          <w:u w:val="single"/>
        </w:rPr>
        <w:t xml:space="preserve"> your child to participate.</w:t>
      </w:r>
      <w:r w:rsidRPr="00136AD1">
        <w:rPr>
          <w:rFonts w:ascii="Georgia" w:hAnsi="Georgia" w:cs="Arial"/>
          <w:b/>
          <w:sz w:val="18"/>
          <w:szCs w:val="18"/>
        </w:rPr>
        <w:t xml:space="preserve"> </w:t>
      </w:r>
    </w:p>
    <w:p w14:paraId="3C06E52C" w14:textId="2B9D2426" w:rsidR="00BB664C" w:rsidRPr="00BB664C" w:rsidRDefault="00BB664C" w:rsidP="00BB664C">
      <w:pPr>
        <w:jc w:val="center"/>
        <w:rPr>
          <w:rFonts w:ascii="Georgia" w:hAnsi="Georgia"/>
          <w:b/>
          <w:sz w:val="20"/>
          <w:szCs w:val="20"/>
        </w:rPr>
      </w:pPr>
      <w:r w:rsidRPr="009817CC">
        <w:rPr>
          <w:rFonts w:ascii="Georgia" w:hAnsi="Georgia"/>
          <w:b/>
          <w:sz w:val="20"/>
          <w:szCs w:val="20"/>
        </w:rPr>
        <w:lastRenderedPageBreak/>
        <w:t>5</w:t>
      </w:r>
      <w:r w:rsidRPr="009817CC">
        <w:rPr>
          <w:rFonts w:ascii="Georgia" w:hAnsi="Georgia"/>
          <w:b/>
          <w:sz w:val="20"/>
          <w:szCs w:val="20"/>
          <w:vertAlign w:val="superscript"/>
        </w:rPr>
        <w:t>th</w:t>
      </w:r>
      <w:r w:rsidRPr="009817CC">
        <w:rPr>
          <w:rFonts w:ascii="Georgia" w:hAnsi="Georgia"/>
          <w:b/>
          <w:sz w:val="20"/>
          <w:szCs w:val="20"/>
        </w:rPr>
        <w:t xml:space="preserve"> Grade Human Sexuality and HIV/AIDS</w:t>
      </w:r>
    </w:p>
    <w:p w14:paraId="6F9292DC" w14:textId="77777777" w:rsidR="00BB664C" w:rsidRPr="009817CC" w:rsidRDefault="00BB664C" w:rsidP="00BB664C">
      <w:pPr>
        <w:pStyle w:val="Default"/>
        <w:rPr>
          <w:rFonts w:ascii="Georgia" w:hAnsi="Georgia"/>
          <w:sz w:val="20"/>
          <w:szCs w:val="20"/>
        </w:rPr>
      </w:pPr>
      <w:r w:rsidRPr="009817CC">
        <w:rPr>
          <w:rFonts w:ascii="Georgia" w:hAnsi="Georgia"/>
          <w:sz w:val="20"/>
          <w:szCs w:val="20"/>
        </w:rPr>
        <w:t>The enhancement of health knowledge, attitudes and problem-solving skills is the focus of instruction in 5</w:t>
      </w:r>
      <w:r w:rsidRPr="009817CC">
        <w:rPr>
          <w:rFonts w:ascii="Georgia" w:hAnsi="Georgia"/>
          <w:sz w:val="20"/>
          <w:szCs w:val="20"/>
          <w:vertAlign w:val="superscript"/>
        </w:rPr>
        <w:t>th</w:t>
      </w:r>
      <w:r w:rsidRPr="009817CC">
        <w:rPr>
          <w:rFonts w:ascii="Georgia" w:hAnsi="Georgia"/>
          <w:sz w:val="20"/>
          <w:szCs w:val="20"/>
        </w:rPr>
        <w:t xml:space="preserve"> grade health education. Human sexuality education is built on a comprehensive approach that focuses on growth and development, including puberty and anatomy of the male and female reproductive systems.  Parent(s) have the option of removing their child from the human sexuality unit at each grade level, thus allowing parents adequate time to review materials used in the course, talk with the teacher and make an informed decision about their child’s participation. Parents must notify the school in writing if they choose to remove their child from the unit.</w:t>
      </w:r>
    </w:p>
    <w:p w14:paraId="651905DE" w14:textId="77777777" w:rsidR="00BB664C" w:rsidRPr="009817CC" w:rsidRDefault="00BB664C" w:rsidP="00BB664C">
      <w:pPr>
        <w:rPr>
          <w:rFonts w:ascii="Georgia" w:hAnsi="Georgia"/>
          <w:b/>
          <w:i/>
          <w:sz w:val="20"/>
          <w:szCs w:val="20"/>
        </w:rPr>
      </w:pPr>
    </w:p>
    <w:p w14:paraId="6CAC6666" w14:textId="4B1E00CB" w:rsidR="00BB664C" w:rsidRPr="009817CC" w:rsidRDefault="00BB664C" w:rsidP="00BB664C">
      <w:pPr>
        <w:rPr>
          <w:rFonts w:ascii="Georgia" w:hAnsi="Georgia"/>
          <w:b/>
          <w:sz w:val="20"/>
          <w:szCs w:val="20"/>
        </w:rPr>
      </w:pPr>
      <w:r w:rsidRPr="009817CC">
        <w:rPr>
          <w:rFonts w:ascii="Georgia" w:hAnsi="Georgia"/>
          <w:b/>
          <w:sz w:val="20"/>
          <w:szCs w:val="20"/>
        </w:rPr>
        <w:t>5</w:t>
      </w:r>
      <w:r w:rsidRPr="009817CC">
        <w:rPr>
          <w:rFonts w:ascii="Georgia" w:hAnsi="Georgia"/>
          <w:b/>
          <w:sz w:val="20"/>
          <w:szCs w:val="20"/>
          <w:vertAlign w:val="superscript"/>
        </w:rPr>
        <w:t>th</w:t>
      </w:r>
      <w:r w:rsidRPr="009817CC">
        <w:rPr>
          <w:rFonts w:ascii="Georgia" w:hAnsi="Georgia"/>
          <w:b/>
          <w:sz w:val="20"/>
          <w:szCs w:val="20"/>
        </w:rPr>
        <w:t xml:space="preserve"> Grade Georgia Professional Standards:</w:t>
      </w:r>
    </w:p>
    <w:p w14:paraId="2CE15A41" w14:textId="77777777" w:rsidR="00BB664C" w:rsidRPr="009817CC" w:rsidRDefault="00BB664C" w:rsidP="00617414">
      <w:pPr>
        <w:spacing w:after="0"/>
        <w:rPr>
          <w:rFonts w:ascii="Georgia" w:hAnsi="Georgia"/>
          <w:sz w:val="20"/>
          <w:szCs w:val="20"/>
        </w:rPr>
      </w:pPr>
      <w:r w:rsidRPr="009817CC">
        <w:rPr>
          <w:rFonts w:ascii="Georgia" w:hAnsi="Georgia"/>
          <w:b/>
          <w:bCs/>
          <w:sz w:val="20"/>
          <w:szCs w:val="20"/>
        </w:rPr>
        <w:t xml:space="preserve">HE5.1: </w:t>
      </w:r>
      <w:r w:rsidRPr="009817CC">
        <w:rPr>
          <w:rFonts w:ascii="Georgia" w:hAnsi="Georgia"/>
          <w:sz w:val="20"/>
          <w:szCs w:val="20"/>
        </w:rPr>
        <w:t xml:space="preserve">Students will comprehend concepts related to health promotion and disease prevention to  </w:t>
      </w:r>
    </w:p>
    <w:p w14:paraId="5C504B8D" w14:textId="77777777" w:rsidR="00BB664C" w:rsidRPr="009817CC" w:rsidRDefault="00BB664C" w:rsidP="00617414">
      <w:pPr>
        <w:spacing w:after="0"/>
        <w:rPr>
          <w:rFonts w:ascii="Georgia" w:hAnsi="Georgia"/>
          <w:sz w:val="20"/>
          <w:szCs w:val="20"/>
        </w:rPr>
      </w:pPr>
      <w:r w:rsidRPr="009817CC">
        <w:rPr>
          <w:rFonts w:ascii="Georgia" w:hAnsi="Georgia"/>
          <w:sz w:val="20"/>
          <w:szCs w:val="20"/>
        </w:rPr>
        <w:t xml:space="preserve">            </w:t>
      </w:r>
      <w:r>
        <w:rPr>
          <w:rFonts w:ascii="Georgia" w:hAnsi="Georgia"/>
          <w:sz w:val="20"/>
          <w:szCs w:val="20"/>
        </w:rPr>
        <w:tab/>
      </w:r>
      <w:r w:rsidRPr="009817CC">
        <w:rPr>
          <w:rFonts w:ascii="Georgia" w:hAnsi="Georgia"/>
          <w:sz w:val="20"/>
          <w:szCs w:val="20"/>
        </w:rPr>
        <w:t>enhance health.</w:t>
      </w:r>
    </w:p>
    <w:p w14:paraId="0F6F3532" w14:textId="77777777" w:rsidR="00BB664C" w:rsidRPr="009817CC" w:rsidRDefault="00BB664C" w:rsidP="00617414">
      <w:pPr>
        <w:spacing w:after="0"/>
        <w:rPr>
          <w:rFonts w:ascii="Georgia" w:hAnsi="Georgia"/>
          <w:sz w:val="20"/>
          <w:szCs w:val="20"/>
        </w:rPr>
      </w:pPr>
      <w:r w:rsidRPr="009817CC">
        <w:rPr>
          <w:rFonts w:ascii="Georgia" w:hAnsi="Georgia"/>
          <w:b/>
          <w:bCs/>
          <w:sz w:val="20"/>
          <w:szCs w:val="20"/>
        </w:rPr>
        <w:t xml:space="preserve">HE5.2: </w:t>
      </w:r>
      <w:r w:rsidRPr="009817CC">
        <w:rPr>
          <w:rFonts w:ascii="Georgia" w:hAnsi="Georgia"/>
          <w:sz w:val="20"/>
          <w:szCs w:val="20"/>
        </w:rPr>
        <w:t xml:space="preserve">Students will analyze the influence of family, peers, culture, media, technology, and other </w:t>
      </w:r>
    </w:p>
    <w:p w14:paraId="385871E4" w14:textId="77777777" w:rsidR="00BB664C" w:rsidRPr="009817CC" w:rsidRDefault="00BB664C" w:rsidP="00617414">
      <w:pPr>
        <w:spacing w:after="0"/>
        <w:rPr>
          <w:rFonts w:ascii="Georgia" w:hAnsi="Georgia"/>
          <w:sz w:val="20"/>
          <w:szCs w:val="20"/>
        </w:rPr>
      </w:pPr>
      <w:r w:rsidRPr="009817CC">
        <w:rPr>
          <w:rFonts w:ascii="Georgia" w:hAnsi="Georgia"/>
          <w:sz w:val="20"/>
          <w:szCs w:val="20"/>
        </w:rPr>
        <w:t xml:space="preserve">             </w:t>
      </w:r>
      <w:r>
        <w:rPr>
          <w:rFonts w:ascii="Georgia" w:hAnsi="Georgia"/>
          <w:sz w:val="20"/>
          <w:szCs w:val="20"/>
        </w:rPr>
        <w:tab/>
      </w:r>
      <w:r w:rsidRPr="009817CC">
        <w:rPr>
          <w:rFonts w:ascii="Georgia" w:hAnsi="Georgia"/>
          <w:sz w:val="20"/>
          <w:szCs w:val="20"/>
        </w:rPr>
        <w:t>factors on health behaviors.</w:t>
      </w:r>
    </w:p>
    <w:p w14:paraId="3416108B" w14:textId="77777777" w:rsidR="00BB664C" w:rsidRPr="009817CC" w:rsidRDefault="00BB664C" w:rsidP="00617414">
      <w:pPr>
        <w:spacing w:after="0"/>
        <w:rPr>
          <w:rFonts w:ascii="Georgia" w:hAnsi="Georgia"/>
          <w:sz w:val="20"/>
          <w:szCs w:val="20"/>
        </w:rPr>
      </w:pPr>
      <w:r w:rsidRPr="009817CC">
        <w:rPr>
          <w:rFonts w:ascii="Georgia" w:hAnsi="Georgia"/>
          <w:b/>
          <w:bCs/>
          <w:sz w:val="20"/>
          <w:szCs w:val="20"/>
        </w:rPr>
        <w:t xml:space="preserve">HE5.3: </w:t>
      </w:r>
      <w:r w:rsidRPr="009817CC">
        <w:rPr>
          <w:rFonts w:ascii="Georgia" w:hAnsi="Georgia"/>
          <w:sz w:val="20"/>
          <w:szCs w:val="20"/>
        </w:rPr>
        <w:t xml:space="preserve">Students will demonstrate the ability to access valid information and products and services to </w:t>
      </w:r>
    </w:p>
    <w:p w14:paraId="4D8580BB" w14:textId="77777777" w:rsidR="00BB664C" w:rsidRPr="009817CC" w:rsidRDefault="00BB664C" w:rsidP="00617414">
      <w:pPr>
        <w:spacing w:after="0"/>
        <w:rPr>
          <w:rFonts w:ascii="Georgia" w:hAnsi="Georgia"/>
          <w:sz w:val="20"/>
          <w:szCs w:val="20"/>
        </w:rPr>
      </w:pPr>
      <w:r w:rsidRPr="009817CC">
        <w:rPr>
          <w:rFonts w:ascii="Georgia" w:hAnsi="Georgia"/>
          <w:sz w:val="20"/>
          <w:szCs w:val="20"/>
        </w:rPr>
        <w:t xml:space="preserve">             </w:t>
      </w:r>
      <w:r>
        <w:rPr>
          <w:rFonts w:ascii="Georgia" w:hAnsi="Georgia"/>
          <w:sz w:val="20"/>
          <w:szCs w:val="20"/>
        </w:rPr>
        <w:tab/>
      </w:r>
      <w:r w:rsidRPr="009817CC">
        <w:rPr>
          <w:rFonts w:ascii="Georgia" w:hAnsi="Georgia"/>
          <w:sz w:val="20"/>
          <w:szCs w:val="20"/>
        </w:rPr>
        <w:t>enhance health.</w:t>
      </w:r>
    </w:p>
    <w:p w14:paraId="15A876C7" w14:textId="77777777" w:rsidR="00BB664C" w:rsidRPr="009817CC" w:rsidRDefault="00BB664C" w:rsidP="00617414">
      <w:pPr>
        <w:spacing w:after="0"/>
        <w:rPr>
          <w:rFonts w:ascii="Georgia" w:hAnsi="Georgia"/>
          <w:sz w:val="20"/>
          <w:szCs w:val="20"/>
        </w:rPr>
      </w:pPr>
      <w:r w:rsidRPr="009817CC">
        <w:rPr>
          <w:rFonts w:ascii="Georgia" w:hAnsi="Georgia"/>
          <w:b/>
          <w:bCs/>
          <w:sz w:val="20"/>
          <w:szCs w:val="20"/>
        </w:rPr>
        <w:t>HE5.4</w:t>
      </w:r>
      <w:r w:rsidRPr="009817CC">
        <w:rPr>
          <w:rFonts w:ascii="Georgia" w:hAnsi="Georgia"/>
          <w:sz w:val="20"/>
          <w:szCs w:val="20"/>
        </w:rPr>
        <w:t xml:space="preserve">: Students will demonstrate the ability to use interpersonal communication skills to enhance </w:t>
      </w:r>
    </w:p>
    <w:p w14:paraId="7AE178E5" w14:textId="77777777" w:rsidR="00BB664C" w:rsidRPr="009817CC" w:rsidRDefault="00BB664C" w:rsidP="00617414">
      <w:pPr>
        <w:spacing w:after="0"/>
        <w:rPr>
          <w:rFonts w:ascii="Georgia" w:hAnsi="Georgia"/>
          <w:sz w:val="20"/>
          <w:szCs w:val="20"/>
        </w:rPr>
      </w:pPr>
      <w:r w:rsidRPr="009817CC">
        <w:rPr>
          <w:rFonts w:ascii="Georgia" w:hAnsi="Georgia"/>
          <w:sz w:val="20"/>
          <w:szCs w:val="20"/>
        </w:rPr>
        <w:t xml:space="preserve">             </w:t>
      </w:r>
      <w:r>
        <w:rPr>
          <w:rFonts w:ascii="Georgia" w:hAnsi="Georgia"/>
          <w:sz w:val="20"/>
          <w:szCs w:val="20"/>
        </w:rPr>
        <w:tab/>
      </w:r>
      <w:r w:rsidRPr="009817CC">
        <w:rPr>
          <w:rFonts w:ascii="Georgia" w:hAnsi="Georgia"/>
          <w:sz w:val="20"/>
          <w:szCs w:val="20"/>
        </w:rPr>
        <w:t>health and avoid or reduce health risks.</w:t>
      </w:r>
    </w:p>
    <w:p w14:paraId="36E7E9C5" w14:textId="77777777" w:rsidR="00BB664C" w:rsidRPr="009817CC" w:rsidRDefault="00BB664C" w:rsidP="00617414">
      <w:pPr>
        <w:spacing w:after="0"/>
        <w:rPr>
          <w:rFonts w:ascii="Georgia" w:hAnsi="Georgia"/>
          <w:sz w:val="20"/>
          <w:szCs w:val="20"/>
        </w:rPr>
      </w:pPr>
      <w:r w:rsidRPr="009817CC">
        <w:rPr>
          <w:rFonts w:ascii="Georgia" w:hAnsi="Georgia"/>
          <w:b/>
          <w:bCs/>
          <w:sz w:val="20"/>
          <w:szCs w:val="20"/>
        </w:rPr>
        <w:t xml:space="preserve">HE5.5: </w:t>
      </w:r>
      <w:r w:rsidRPr="009817CC">
        <w:rPr>
          <w:rFonts w:ascii="Georgia" w:hAnsi="Georgia"/>
          <w:sz w:val="20"/>
          <w:szCs w:val="20"/>
        </w:rPr>
        <w:t>Students will demonstrate the ability to use decision-making skills to enhance health.</w:t>
      </w:r>
    </w:p>
    <w:p w14:paraId="79FFF8B7" w14:textId="77777777" w:rsidR="00BB664C" w:rsidRPr="009817CC" w:rsidRDefault="00BB664C" w:rsidP="00617414">
      <w:pPr>
        <w:spacing w:after="0"/>
        <w:rPr>
          <w:rFonts w:ascii="Georgia" w:hAnsi="Georgia"/>
          <w:sz w:val="20"/>
          <w:szCs w:val="20"/>
        </w:rPr>
      </w:pPr>
      <w:r w:rsidRPr="009817CC">
        <w:rPr>
          <w:rFonts w:ascii="Georgia" w:hAnsi="Georgia"/>
          <w:b/>
          <w:bCs/>
          <w:sz w:val="20"/>
          <w:szCs w:val="20"/>
        </w:rPr>
        <w:t xml:space="preserve">HE5.6: </w:t>
      </w:r>
      <w:r w:rsidRPr="009817CC">
        <w:rPr>
          <w:rFonts w:ascii="Georgia" w:hAnsi="Georgia"/>
          <w:sz w:val="20"/>
          <w:szCs w:val="20"/>
        </w:rPr>
        <w:t>Students will demonstrate the ability to use goal-setting skills to enhance health.</w:t>
      </w:r>
    </w:p>
    <w:p w14:paraId="6BF56FA0" w14:textId="77777777" w:rsidR="00BB664C" w:rsidRPr="009817CC" w:rsidRDefault="00BB664C" w:rsidP="00617414">
      <w:pPr>
        <w:spacing w:after="0"/>
        <w:rPr>
          <w:rFonts w:ascii="Georgia" w:hAnsi="Georgia"/>
          <w:sz w:val="20"/>
          <w:szCs w:val="20"/>
        </w:rPr>
      </w:pPr>
      <w:r w:rsidRPr="009817CC">
        <w:rPr>
          <w:rFonts w:ascii="Georgia" w:hAnsi="Georgia"/>
          <w:b/>
          <w:bCs/>
          <w:sz w:val="20"/>
          <w:szCs w:val="20"/>
        </w:rPr>
        <w:t xml:space="preserve">HE5.7: </w:t>
      </w:r>
      <w:r w:rsidRPr="009817CC">
        <w:rPr>
          <w:rFonts w:ascii="Georgia" w:hAnsi="Georgia"/>
          <w:sz w:val="20"/>
          <w:szCs w:val="20"/>
        </w:rPr>
        <w:t xml:space="preserve">Students will demonstrate the ability to practice health-enhancing behaviors and avoid or </w:t>
      </w:r>
    </w:p>
    <w:p w14:paraId="41C843BD" w14:textId="77777777" w:rsidR="00BB664C" w:rsidRPr="009817CC" w:rsidRDefault="00BB664C" w:rsidP="00617414">
      <w:pPr>
        <w:spacing w:after="0"/>
        <w:rPr>
          <w:rFonts w:ascii="Georgia" w:hAnsi="Georgia"/>
          <w:sz w:val="20"/>
          <w:szCs w:val="20"/>
        </w:rPr>
      </w:pPr>
      <w:r w:rsidRPr="009817CC">
        <w:rPr>
          <w:rFonts w:ascii="Georgia" w:hAnsi="Georgia"/>
          <w:sz w:val="20"/>
          <w:szCs w:val="20"/>
        </w:rPr>
        <w:t xml:space="preserve">             </w:t>
      </w:r>
      <w:r>
        <w:rPr>
          <w:rFonts w:ascii="Georgia" w:hAnsi="Georgia"/>
          <w:sz w:val="20"/>
          <w:szCs w:val="20"/>
        </w:rPr>
        <w:tab/>
      </w:r>
      <w:r w:rsidRPr="009817CC">
        <w:rPr>
          <w:rFonts w:ascii="Georgia" w:hAnsi="Georgia"/>
          <w:sz w:val="20"/>
          <w:szCs w:val="20"/>
        </w:rPr>
        <w:t>reduce health risks.</w:t>
      </w:r>
    </w:p>
    <w:p w14:paraId="0FAA35B2" w14:textId="386ABCFB" w:rsidR="00BB664C" w:rsidRDefault="00BB664C" w:rsidP="00617414">
      <w:pPr>
        <w:spacing w:after="0"/>
        <w:rPr>
          <w:rFonts w:ascii="Georgia" w:hAnsi="Georgia"/>
          <w:i/>
          <w:sz w:val="20"/>
          <w:szCs w:val="20"/>
        </w:rPr>
      </w:pPr>
      <w:r w:rsidRPr="009817CC">
        <w:rPr>
          <w:rFonts w:ascii="Georgia" w:hAnsi="Georgia"/>
          <w:b/>
          <w:bCs/>
          <w:sz w:val="20"/>
          <w:szCs w:val="20"/>
        </w:rPr>
        <w:t xml:space="preserve">HE5.8: </w:t>
      </w:r>
      <w:r w:rsidRPr="009817CC">
        <w:rPr>
          <w:rFonts w:ascii="Georgia" w:hAnsi="Georgia"/>
          <w:sz w:val="20"/>
          <w:szCs w:val="20"/>
        </w:rPr>
        <w:t>Students will demonstrate the ability to advocate for personal, family, and community health.</w:t>
      </w:r>
    </w:p>
    <w:p w14:paraId="71E0B3CF" w14:textId="77777777" w:rsidR="00617414" w:rsidRPr="00617414" w:rsidRDefault="00617414" w:rsidP="00617414">
      <w:pPr>
        <w:spacing w:after="0"/>
        <w:rPr>
          <w:rFonts w:ascii="Georgia" w:hAnsi="Georgia"/>
          <w:i/>
          <w:sz w:val="20"/>
          <w:szCs w:val="20"/>
        </w:rPr>
      </w:pPr>
    </w:p>
    <w:p w14:paraId="5358DD3F" w14:textId="5CED22DB" w:rsidR="00BB664C" w:rsidRPr="009817CC" w:rsidRDefault="00BB664C" w:rsidP="00BB664C">
      <w:pPr>
        <w:rPr>
          <w:rFonts w:ascii="Georgia" w:hAnsi="Georgia"/>
          <w:b/>
          <w:sz w:val="20"/>
          <w:szCs w:val="20"/>
        </w:rPr>
      </w:pPr>
      <w:r w:rsidRPr="009817CC">
        <w:rPr>
          <w:rFonts w:ascii="Georgia" w:hAnsi="Georgia"/>
          <w:b/>
          <w:sz w:val="20"/>
          <w:szCs w:val="20"/>
        </w:rPr>
        <w:t>Topics covered during Growth and Development:</w:t>
      </w:r>
    </w:p>
    <w:p w14:paraId="132C9F1E" w14:textId="77777777" w:rsidR="00BB664C" w:rsidRPr="009817CC" w:rsidRDefault="00BB664C" w:rsidP="00BB664C">
      <w:pPr>
        <w:numPr>
          <w:ilvl w:val="0"/>
          <w:numId w:val="1"/>
        </w:numPr>
        <w:spacing w:after="0" w:line="240" w:lineRule="auto"/>
        <w:rPr>
          <w:rFonts w:ascii="Georgia" w:hAnsi="Georgia"/>
          <w:sz w:val="20"/>
          <w:szCs w:val="20"/>
        </w:rPr>
      </w:pPr>
      <w:r w:rsidRPr="009817CC">
        <w:rPr>
          <w:rFonts w:ascii="Georgia" w:hAnsi="Georgia"/>
          <w:sz w:val="20"/>
          <w:szCs w:val="20"/>
        </w:rPr>
        <w:t xml:space="preserve">Explanation of physical, social and emotional changes during puberty </w:t>
      </w:r>
    </w:p>
    <w:p w14:paraId="31E10496" w14:textId="77777777" w:rsidR="00BB664C" w:rsidRPr="009817CC" w:rsidRDefault="00BB664C" w:rsidP="00BB664C">
      <w:pPr>
        <w:numPr>
          <w:ilvl w:val="0"/>
          <w:numId w:val="1"/>
        </w:numPr>
        <w:spacing w:after="0" w:line="240" w:lineRule="auto"/>
        <w:rPr>
          <w:rFonts w:ascii="Georgia" w:hAnsi="Georgia"/>
          <w:sz w:val="20"/>
          <w:szCs w:val="20"/>
        </w:rPr>
      </w:pPr>
      <w:r w:rsidRPr="009817CC">
        <w:rPr>
          <w:rFonts w:ascii="Georgia" w:hAnsi="Georgia"/>
          <w:sz w:val="20"/>
          <w:szCs w:val="20"/>
        </w:rPr>
        <w:t xml:space="preserve">Hormones and hormone production; introduce the endocrine system </w:t>
      </w:r>
    </w:p>
    <w:p w14:paraId="2079BB4C" w14:textId="77777777" w:rsidR="00BB664C" w:rsidRPr="009817CC" w:rsidRDefault="00BB664C" w:rsidP="00BB664C">
      <w:pPr>
        <w:numPr>
          <w:ilvl w:val="0"/>
          <w:numId w:val="1"/>
        </w:numPr>
        <w:spacing w:after="0" w:line="240" w:lineRule="auto"/>
        <w:rPr>
          <w:rFonts w:ascii="Georgia" w:hAnsi="Georgia"/>
          <w:sz w:val="20"/>
          <w:szCs w:val="20"/>
        </w:rPr>
      </w:pPr>
      <w:r w:rsidRPr="009817CC">
        <w:rPr>
          <w:rFonts w:ascii="Georgia" w:hAnsi="Georgia"/>
          <w:sz w:val="20"/>
          <w:szCs w:val="20"/>
        </w:rPr>
        <w:t xml:space="preserve">Basic anatomy of the reproductive system- girls learn girls, boys learn boys </w:t>
      </w:r>
    </w:p>
    <w:p w14:paraId="79130D0D" w14:textId="77777777" w:rsidR="00BB664C" w:rsidRPr="009817CC" w:rsidRDefault="00BB664C" w:rsidP="00BB664C">
      <w:pPr>
        <w:numPr>
          <w:ilvl w:val="0"/>
          <w:numId w:val="1"/>
        </w:numPr>
        <w:spacing w:after="0" w:line="240" w:lineRule="auto"/>
        <w:rPr>
          <w:rFonts w:ascii="Georgia" w:hAnsi="Georgia"/>
          <w:sz w:val="20"/>
          <w:szCs w:val="20"/>
        </w:rPr>
      </w:pPr>
      <w:r w:rsidRPr="009817CC">
        <w:rPr>
          <w:rFonts w:ascii="Georgia" w:hAnsi="Georgia"/>
          <w:sz w:val="20"/>
          <w:szCs w:val="20"/>
        </w:rPr>
        <w:t xml:space="preserve">Personal hygiene, grooming and positive health habits during puberty </w:t>
      </w:r>
    </w:p>
    <w:p w14:paraId="6AE89FA2" w14:textId="77777777" w:rsidR="00BB664C" w:rsidRPr="009817CC" w:rsidRDefault="00BB664C" w:rsidP="00BB664C">
      <w:pPr>
        <w:numPr>
          <w:ilvl w:val="0"/>
          <w:numId w:val="1"/>
        </w:numPr>
        <w:spacing w:after="0" w:line="240" w:lineRule="auto"/>
        <w:rPr>
          <w:rFonts w:ascii="Georgia" w:hAnsi="Georgia"/>
          <w:sz w:val="20"/>
          <w:szCs w:val="20"/>
        </w:rPr>
      </w:pPr>
      <w:r w:rsidRPr="009817CC">
        <w:rPr>
          <w:rFonts w:ascii="Georgia" w:hAnsi="Georgia"/>
          <w:sz w:val="20"/>
          <w:szCs w:val="20"/>
        </w:rPr>
        <w:t xml:space="preserve">Importance of communication with parents/guardians; having a support system </w:t>
      </w:r>
    </w:p>
    <w:p w14:paraId="79410A0D" w14:textId="77777777" w:rsidR="00BB664C" w:rsidRPr="009817CC" w:rsidRDefault="00BB664C" w:rsidP="00BB664C">
      <w:pPr>
        <w:numPr>
          <w:ilvl w:val="0"/>
          <w:numId w:val="1"/>
        </w:numPr>
        <w:spacing w:after="0" w:line="240" w:lineRule="auto"/>
        <w:rPr>
          <w:rFonts w:ascii="Georgia" w:hAnsi="Georgia"/>
          <w:sz w:val="20"/>
          <w:szCs w:val="20"/>
        </w:rPr>
      </w:pPr>
      <w:r w:rsidRPr="009817CC">
        <w:rPr>
          <w:rFonts w:ascii="Georgia" w:hAnsi="Georgia"/>
          <w:sz w:val="20"/>
          <w:szCs w:val="20"/>
        </w:rPr>
        <w:t>Positive self-esteem and the influence of accepting responsibility to make wise choices</w:t>
      </w:r>
    </w:p>
    <w:p w14:paraId="4F2B8CD5" w14:textId="77777777" w:rsidR="00BB664C" w:rsidRPr="009817CC" w:rsidRDefault="00BB664C" w:rsidP="00BB664C">
      <w:pPr>
        <w:numPr>
          <w:ilvl w:val="0"/>
          <w:numId w:val="1"/>
        </w:numPr>
        <w:spacing w:after="0" w:line="240" w:lineRule="auto"/>
        <w:rPr>
          <w:rFonts w:ascii="Georgia" w:hAnsi="Georgia"/>
          <w:sz w:val="20"/>
          <w:szCs w:val="20"/>
        </w:rPr>
      </w:pPr>
      <w:r w:rsidRPr="009817CC">
        <w:rPr>
          <w:rFonts w:ascii="Georgia" w:hAnsi="Georgia"/>
          <w:sz w:val="20"/>
          <w:szCs w:val="20"/>
        </w:rPr>
        <w:t xml:space="preserve">Menstrual cycle and menstrual protection (girls only) </w:t>
      </w:r>
    </w:p>
    <w:p w14:paraId="54C6A7D0" w14:textId="77777777" w:rsidR="00BB664C" w:rsidRPr="009817CC" w:rsidRDefault="00BB664C" w:rsidP="00BB664C">
      <w:pPr>
        <w:numPr>
          <w:ilvl w:val="0"/>
          <w:numId w:val="1"/>
        </w:numPr>
        <w:spacing w:after="0" w:line="240" w:lineRule="auto"/>
        <w:rPr>
          <w:rFonts w:ascii="Georgia" w:hAnsi="Georgia"/>
          <w:sz w:val="20"/>
          <w:szCs w:val="20"/>
        </w:rPr>
      </w:pPr>
      <w:r w:rsidRPr="009817CC">
        <w:rPr>
          <w:rFonts w:ascii="Georgia" w:hAnsi="Georgia"/>
          <w:sz w:val="20"/>
          <w:szCs w:val="20"/>
        </w:rPr>
        <w:t xml:space="preserve">Ejaculation, erections and nocturnal emission (boys only) </w:t>
      </w:r>
    </w:p>
    <w:p w14:paraId="6420A7A2" w14:textId="77777777" w:rsidR="00BB664C" w:rsidRPr="009817CC" w:rsidRDefault="00BB664C" w:rsidP="00BB664C">
      <w:pPr>
        <w:numPr>
          <w:ilvl w:val="0"/>
          <w:numId w:val="1"/>
        </w:numPr>
        <w:spacing w:after="0" w:line="240" w:lineRule="auto"/>
        <w:rPr>
          <w:rFonts w:ascii="Georgia" w:hAnsi="Georgia"/>
          <w:sz w:val="20"/>
          <w:szCs w:val="20"/>
        </w:rPr>
      </w:pPr>
      <w:r w:rsidRPr="009817CC">
        <w:rPr>
          <w:rFonts w:ascii="Georgia" w:hAnsi="Georgia"/>
          <w:sz w:val="20"/>
          <w:szCs w:val="20"/>
        </w:rPr>
        <w:t>Describe the long-term benefits of avoiding peer pressure to engage in unhealthy behaviors</w:t>
      </w:r>
    </w:p>
    <w:p w14:paraId="53CBE038" w14:textId="77777777" w:rsidR="00BB664C" w:rsidRPr="009817CC" w:rsidRDefault="00BB664C" w:rsidP="00BB664C">
      <w:pPr>
        <w:rPr>
          <w:rFonts w:ascii="Georgia" w:hAnsi="Georgia"/>
          <w:i/>
          <w:sz w:val="20"/>
          <w:szCs w:val="20"/>
        </w:rPr>
      </w:pPr>
    </w:p>
    <w:p w14:paraId="0BA57DE4" w14:textId="27C69295" w:rsidR="00BB664C" w:rsidRPr="009817CC" w:rsidRDefault="00BB664C" w:rsidP="00BB664C">
      <w:pPr>
        <w:rPr>
          <w:rFonts w:ascii="Georgia" w:hAnsi="Georgia"/>
          <w:b/>
          <w:sz w:val="20"/>
          <w:szCs w:val="20"/>
        </w:rPr>
      </w:pPr>
      <w:r w:rsidRPr="009817CC">
        <w:rPr>
          <w:rFonts w:ascii="Georgia" w:hAnsi="Georgia"/>
          <w:b/>
          <w:sz w:val="20"/>
          <w:szCs w:val="20"/>
        </w:rPr>
        <w:t xml:space="preserve">Vocabulary: </w:t>
      </w:r>
    </w:p>
    <w:p w14:paraId="66DB559D" w14:textId="77777777" w:rsidR="00BB664C" w:rsidRPr="009817CC" w:rsidRDefault="00BB664C" w:rsidP="00830F3D">
      <w:pPr>
        <w:spacing w:after="0"/>
        <w:ind w:firstLine="720"/>
        <w:rPr>
          <w:rFonts w:ascii="Georgia" w:hAnsi="Georgia"/>
          <w:sz w:val="20"/>
          <w:szCs w:val="20"/>
        </w:rPr>
      </w:pPr>
      <w:r w:rsidRPr="009817CC">
        <w:rPr>
          <w:rFonts w:ascii="Georgia" w:hAnsi="Georgia"/>
          <w:sz w:val="20"/>
          <w:szCs w:val="20"/>
        </w:rPr>
        <w:t>Consequences</w:t>
      </w:r>
      <w:r w:rsidRPr="009817CC">
        <w:rPr>
          <w:rFonts w:ascii="Georgia" w:hAnsi="Georgia"/>
          <w:sz w:val="20"/>
          <w:szCs w:val="20"/>
        </w:rPr>
        <w:tab/>
      </w:r>
      <w:r w:rsidRPr="009817CC">
        <w:rPr>
          <w:rFonts w:ascii="Georgia" w:hAnsi="Georgia"/>
          <w:sz w:val="20"/>
          <w:szCs w:val="20"/>
        </w:rPr>
        <w:tab/>
      </w:r>
      <w:r w:rsidRPr="009817CC">
        <w:rPr>
          <w:rFonts w:ascii="Georgia" w:hAnsi="Georgia"/>
          <w:sz w:val="20"/>
          <w:szCs w:val="20"/>
        </w:rPr>
        <w:tab/>
      </w:r>
      <w:r w:rsidRPr="009817CC">
        <w:rPr>
          <w:rFonts w:ascii="Georgia" w:hAnsi="Georgia"/>
          <w:sz w:val="20"/>
          <w:szCs w:val="20"/>
        </w:rPr>
        <w:tab/>
        <w:t>Clique</w:t>
      </w:r>
      <w:r w:rsidRPr="009817CC">
        <w:rPr>
          <w:rFonts w:ascii="Georgia" w:hAnsi="Georgia"/>
          <w:sz w:val="20"/>
          <w:szCs w:val="20"/>
        </w:rPr>
        <w:tab/>
      </w:r>
      <w:r w:rsidRPr="009817CC">
        <w:rPr>
          <w:rFonts w:ascii="Georgia" w:hAnsi="Georgia"/>
          <w:sz w:val="20"/>
          <w:szCs w:val="20"/>
        </w:rPr>
        <w:tab/>
      </w:r>
      <w:r w:rsidRPr="009817CC">
        <w:rPr>
          <w:rFonts w:ascii="Georgia" w:hAnsi="Georgia"/>
          <w:sz w:val="20"/>
          <w:szCs w:val="20"/>
        </w:rPr>
        <w:tab/>
        <w:t>Consumer</w:t>
      </w:r>
    </w:p>
    <w:p w14:paraId="0770544F" w14:textId="77777777" w:rsidR="00BB664C" w:rsidRPr="009817CC" w:rsidRDefault="00BB664C" w:rsidP="00830F3D">
      <w:pPr>
        <w:spacing w:after="0"/>
        <w:ind w:firstLine="720"/>
        <w:rPr>
          <w:rFonts w:ascii="Georgia" w:hAnsi="Georgia"/>
          <w:sz w:val="20"/>
          <w:szCs w:val="20"/>
        </w:rPr>
      </w:pPr>
      <w:r w:rsidRPr="009817CC">
        <w:rPr>
          <w:rFonts w:ascii="Georgia" w:hAnsi="Georgia"/>
          <w:sz w:val="20"/>
          <w:szCs w:val="20"/>
        </w:rPr>
        <w:t>Influence</w:t>
      </w:r>
      <w:r w:rsidRPr="009817CC">
        <w:rPr>
          <w:rFonts w:ascii="Georgia" w:hAnsi="Georgia"/>
          <w:sz w:val="20"/>
          <w:szCs w:val="20"/>
        </w:rPr>
        <w:tab/>
      </w:r>
      <w:r w:rsidRPr="009817CC">
        <w:rPr>
          <w:rFonts w:ascii="Georgia" w:hAnsi="Georgia"/>
          <w:sz w:val="20"/>
          <w:szCs w:val="20"/>
        </w:rPr>
        <w:tab/>
      </w:r>
      <w:r w:rsidRPr="009817CC">
        <w:rPr>
          <w:rFonts w:ascii="Georgia" w:hAnsi="Georgia"/>
          <w:sz w:val="20"/>
          <w:szCs w:val="20"/>
        </w:rPr>
        <w:tab/>
      </w:r>
      <w:r w:rsidRPr="009817CC">
        <w:rPr>
          <w:rFonts w:ascii="Georgia" w:hAnsi="Georgia"/>
          <w:sz w:val="20"/>
          <w:szCs w:val="20"/>
        </w:rPr>
        <w:tab/>
        <w:t>Peers</w:t>
      </w:r>
      <w:r w:rsidRPr="009817CC">
        <w:rPr>
          <w:rFonts w:ascii="Georgia" w:hAnsi="Georgia"/>
          <w:sz w:val="20"/>
          <w:szCs w:val="20"/>
        </w:rPr>
        <w:tab/>
      </w:r>
      <w:r w:rsidRPr="009817CC">
        <w:rPr>
          <w:rFonts w:ascii="Georgia" w:hAnsi="Georgia"/>
          <w:sz w:val="20"/>
          <w:szCs w:val="20"/>
        </w:rPr>
        <w:tab/>
      </w:r>
      <w:r w:rsidRPr="009817CC">
        <w:rPr>
          <w:rFonts w:ascii="Georgia" w:hAnsi="Georgia"/>
          <w:sz w:val="20"/>
          <w:szCs w:val="20"/>
        </w:rPr>
        <w:tab/>
        <w:t>Peer Pressure</w:t>
      </w:r>
    </w:p>
    <w:p w14:paraId="7B5F203B" w14:textId="77777777" w:rsidR="00BB664C" w:rsidRPr="009817CC" w:rsidRDefault="00BB664C" w:rsidP="00830F3D">
      <w:pPr>
        <w:spacing w:after="0"/>
        <w:ind w:firstLine="720"/>
        <w:rPr>
          <w:rFonts w:ascii="Georgia" w:hAnsi="Georgia"/>
          <w:sz w:val="20"/>
          <w:szCs w:val="20"/>
        </w:rPr>
      </w:pPr>
      <w:r w:rsidRPr="009817CC">
        <w:rPr>
          <w:rFonts w:ascii="Georgia" w:hAnsi="Georgia"/>
          <w:sz w:val="20"/>
          <w:szCs w:val="20"/>
        </w:rPr>
        <w:t>Personal Choices</w:t>
      </w:r>
      <w:r w:rsidRPr="009817CC">
        <w:rPr>
          <w:rFonts w:ascii="Georgia" w:hAnsi="Georgia"/>
          <w:sz w:val="20"/>
          <w:szCs w:val="20"/>
        </w:rPr>
        <w:tab/>
      </w:r>
      <w:r w:rsidRPr="009817CC">
        <w:rPr>
          <w:rFonts w:ascii="Georgia" w:hAnsi="Georgia"/>
          <w:sz w:val="20"/>
          <w:szCs w:val="20"/>
        </w:rPr>
        <w:tab/>
      </w:r>
      <w:r w:rsidRPr="009817CC">
        <w:rPr>
          <w:rFonts w:ascii="Georgia" w:hAnsi="Georgia"/>
          <w:sz w:val="20"/>
          <w:szCs w:val="20"/>
        </w:rPr>
        <w:tab/>
        <w:t>Perception</w:t>
      </w:r>
      <w:r w:rsidRPr="009817CC">
        <w:rPr>
          <w:rFonts w:ascii="Georgia" w:hAnsi="Georgia"/>
          <w:sz w:val="20"/>
          <w:szCs w:val="20"/>
        </w:rPr>
        <w:tab/>
      </w:r>
      <w:r w:rsidRPr="009817CC">
        <w:rPr>
          <w:rFonts w:ascii="Georgia" w:hAnsi="Georgia"/>
          <w:sz w:val="20"/>
          <w:szCs w:val="20"/>
        </w:rPr>
        <w:tab/>
        <w:t>Refusal Strategies</w:t>
      </w:r>
    </w:p>
    <w:p w14:paraId="0B6466DB" w14:textId="77777777" w:rsidR="00BB664C" w:rsidRPr="009817CC" w:rsidRDefault="00BB664C" w:rsidP="00830F3D">
      <w:pPr>
        <w:spacing w:after="0"/>
        <w:ind w:firstLine="720"/>
        <w:rPr>
          <w:rFonts w:ascii="Georgia" w:hAnsi="Georgia"/>
          <w:sz w:val="20"/>
          <w:szCs w:val="20"/>
        </w:rPr>
      </w:pPr>
      <w:r w:rsidRPr="009817CC">
        <w:rPr>
          <w:rFonts w:ascii="Georgia" w:hAnsi="Georgia"/>
          <w:sz w:val="20"/>
          <w:szCs w:val="20"/>
        </w:rPr>
        <w:t>Negotiation Skills</w:t>
      </w:r>
      <w:r w:rsidRPr="009817CC">
        <w:rPr>
          <w:rFonts w:ascii="Georgia" w:hAnsi="Georgia"/>
          <w:sz w:val="20"/>
          <w:szCs w:val="20"/>
        </w:rPr>
        <w:tab/>
      </w:r>
      <w:r w:rsidRPr="009817CC">
        <w:rPr>
          <w:rFonts w:ascii="Georgia" w:hAnsi="Georgia"/>
          <w:sz w:val="20"/>
          <w:szCs w:val="20"/>
        </w:rPr>
        <w:tab/>
      </w:r>
      <w:r w:rsidRPr="009817CC">
        <w:rPr>
          <w:rFonts w:ascii="Georgia" w:hAnsi="Georgia"/>
          <w:sz w:val="20"/>
          <w:szCs w:val="20"/>
        </w:rPr>
        <w:tab/>
        <w:t>Risky Behavior</w:t>
      </w:r>
      <w:r w:rsidRPr="009817CC">
        <w:rPr>
          <w:rFonts w:ascii="Georgia" w:hAnsi="Georgia"/>
          <w:sz w:val="20"/>
          <w:szCs w:val="20"/>
        </w:rPr>
        <w:tab/>
      </w:r>
      <w:r>
        <w:rPr>
          <w:rFonts w:ascii="Georgia" w:hAnsi="Georgia"/>
          <w:sz w:val="20"/>
          <w:szCs w:val="20"/>
        </w:rPr>
        <w:tab/>
      </w:r>
      <w:r w:rsidRPr="009817CC">
        <w:rPr>
          <w:rFonts w:ascii="Georgia" w:hAnsi="Georgia"/>
          <w:sz w:val="20"/>
          <w:szCs w:val="20"/>
        </w:rPr>
        <w:t>Reproductive Body Parts</w:t>
      </w:r>
    </w:p>
    <w:p w14:paraId="25CA96EF" w14:textId="77777777" w:rsidR="00BB664C" w:rsidRPr="009817CC" w:rsidRDefault="00BB664C" w:rsidP="00830F3D">
      <w:pPr>
        <w:spacing w:after="0"/>
        <w:ind w:firstLine="720"/>
        <w:rPr>
          <w:rFonts w:ascii="Georgia" w:hAnsi="Georgia"/>
          <w:sz w:val="20"/>
          <w:szCs w:val="20"/>
        </w:rPr>
      </w:pPr>
      <w:r w:rsidRPr="009817CC">
        <w:rPr>
          <w:rFonts w:ascii="Georgia" w:hAnsi="Georgia"/>
          <w:sz w:val="20"/>
          <w:szCs w:val="20"/>
        </w:rPr>
        <w:t>Positive Self-image</w:t>
      </w:r>
      <w:r w:rsidRPr="009817CC">
        <w:rPr>
          <w:rFonts w:ascii="Georgia" w:hAnsi="Georgia"/>
          <w:sz w:val="20"/>
          <w:szCs w:val="20"/>
        </w:rPr>
        <w:tab/>
      </w:r>
      <w:r w:rsidRPr="009817CC">
        <w:rPr>
          <w:rFonts w:ascii="Georgia" w:hAnsi="Georgia"/>
          <w:sz w:val="20"/>
          <w:szCs w:val="20"/>
        </w:rPr>
        <w:tab/>
      </w:r>
      <w:r w:rsidRPr="009817CC">
        <w:rPr>
          <w:rFonts w:ascii="Georgia" w:hAnsi="Georgia"/>
          <w:sz w:val="20"/>
          <w:szCs w:val="20"/>
        </w:rPr>
        <w:tab/>
        <w:t>Puberty</w:t>
      </w:r>
      <w:r w:rsidRPr="009817CC">
        <w:rPr>
          <w:rFonts w:ascii="Georgia" w:hAnsi="Georgia"/>
          <w:sz w:val="20"/>
          <w:szCs w:val="20"/>
        </w:rPr>
        <w:tab/>
      </w:r>
      <w:r w:rsidRPr="009817CC">
        <w:rPr>
          <w:rFonts w:ascii="Georgia" w:hAnsi="Georgia"/>
          <w:sz w:val="20"/>
          <w:szCs w:val="20"/>
        </w:rPr>
        <w:tab/>
      </w:r>
      <w:r>
        <w:rPr>
          <w:rFonts w:ascii="Georgia" w:hAnsi="Georgia"/>
          <w:sz w:val="20"/>
          <w:szCs w:val="20"/>
        </w:rPr>
        <w:tab/>
      </w:r>
      <w:r w:rsidRPr="009817CC">
        <w:rPr>
          <w:rFonts w:ascii="Georgia" w:hAnsi="Georgia"/>
          <w:sz w:val="20"/>
          <w:szCs w:val="20"/>
        </w:rPr>
        <w:t>HIV</w:t>
      </w:r>
    </w:p>
    <w:p w14:paraId="680D0B37" w14:textId="77777777" w:rsidR="00BB664C" w:rsidRPr="009817CC" w:rsidRDefault="00BB664C" w:rsidP="00830F3D">
      <w:pPr>
        <w:spacing w:after="0"/>
        <w:ind w:firstLine="720"/>
        <w:rPr>
          <w:rFonts w:ascii="Georgia" w:hAnsi="Georgia"/>
          <w:sz w:val="20"/>
          <w:szCs w:val="20"/>
        </w:rPr>
      </w:pPr>
      <w:r w:rsidRPr="009817CC">
        <w:rPr>
          <w:rFonts w:ascii="Georgia" w:hAnsi="Georgia"/>
          <w:sz w:val="20"/>
          <w:szCs w:val="20"/>
        </w:rPr>
        <w:t>AIDS</w:t>
      </w:r>
      <w:r w:rsidRPr="009817CC">
        <w:rPr>
          <w:rFonts w:ascii="Georgia" w:hAnsi="Georgia"/>
          <w:sz w:val="20"/>
          <w:szCs w:val="20"/>
        </w:rPr>
        <w:tab/>
      </w:r>
      <w:r w:rsidRPr="009817CC">
        <w:rPr>
          <w:rFonts w:ascii="Georgia" w:hAnsi="Georgia"/>
          <w:sz w:val="20"/>
          <w:szCs w:val="20"/>
        </w:rPr>
        <w:tab/>
      </w:r>
      <w:r w:rsidRPr="009817CC">
        <w:rPr>
          <w:rFonts w:ascii="Georgia" w:hAnsi="Georgia"/>
          <w:sz w:val="20"/>
          <w:szCs w:val="20"/>
        </w:rPr>
        <w:tab/>
      </w:r>
      <w:r w:rsidRPr="009817CC">
        <w:rPr>
          <w:rFonts w:ascii="Georgia" w:hAnsi="Georgia"/>
          <w:sz w:val="20"/>
          <w:szCs w:val="20"/>
        </w:rPr>
        <w:tab/>
      </w:r>
      <w:r w:rsidRPr="009817CC">
        <w:rPr>
          <w:rFonts w:ascii="Georgia" w:hAnsi="Georgia"/>
          <w:sz w:val="20"/>
          <w:szCs w:val="20"/>
        </w:rPr>
        <w:tab/>
        <w:t>Adolescence</w:t>
      </w:r>
      <w:r w:rsidRPr="009817CC">
        <w:rPr>
          <w:rFonts w:ascii="Georgia" w:hAnsi="Georgia"/>
          <w:sz w:val="20"/>
          <w:szCs w:val="20"/>
        </w:rPr>
        <w:tab/>
      </w:r>
      <w:r w:rsidRPr="009817CC">
        <w:rPr>
          <w:rFonts w:ascii="Georgia" w:hAnsi="Georgia"/>
          <w:sz w:val="20"/>
          <w:szCs w:val="20"/>
        </w:rPr>
        <w:tab/>
        <w:t>Growth Spurt</w:t>
      </w:r>
    </w:p>
    <w:p w14:paraId="4EF5B7D3" w14:textId="49872A6A" w:rsidR="00BB664C" w:rsidRPr="00617414" w:rsidRDefault="00BB664C" w:rsidP="00830F3D">
      <w:pPr>
        <w:spacing w:after="0"/>
        <w:ind w:firstLine="720"/>
        <w:rPr>
          <w:rFonts w:ascii="Georgia" w:hAnsi="Georgia"/>
          <w:sz w:val="20"/>
          <w:szCs w:val="20"/>
        </w:rPr>
      </w:pPr>
      <w:r w:rsidRPr="009817CC">
        <w:rPr>
          <w:rFonts w:ascii="Georgia" w:hAnsi="Georgia"/>
          <w:sz w:val="20"/>
          <w:szCs w:val="20"/>
        </w:rPr>
        <w:t>Endocrine System</w:t>
      </w:r>
      <w:r w:rsidRPr="009817CC">
        <w:rPr>
          <w:rFonts w:ascii="Georgia" w:hAnsi="Georgia"/>
          <w:sz w:val="20"/>
          <w:szCs w:val="20"/>
        </w:rPr>
        <w:tab/>
      </w:r>
      <w:r w:rsidRPr="009817CC">
        <w:rPr>
          <w:rFonts w:ascii="Georgia" w:hAnsi="Georgia"/>
          <w:sz w:val="20"/>
          <w:szCs w:val="20"/>
        </w:rPr>
        <w:tab/>
      </w:r>
      <w:r w:rsidRPr="009817CC">
        <w:rPr>
          <w:rFonts w:ascii="Georgia" w:hAnsi="Georgia"/>
          <w:sz w:val="20"/>
          <w:szCs w:val="20"/>
        </w:rPr>
        <w:tab/>
        <w:t>Hormones</w:t>
      </w:r>
    </w:p>
    <w:sectPr w:rsidR="00BB664C" w:rsidRPr="00617414" w:rsidSect="007F7202">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1702D" w14:textId="77777777" w:rsidR="001368E5" w:rsidRDefault="001368E5" w:rsidP="00BA1AE0">
      <w:pPr>
        <w:spacing w:after="0" w:line="240" w:lineRule="auto"/>
      </w:pPr>
      <w:r>
        <w:separator/>
      </w:r>
    </w:p>
  </w:endnote>
  <w:endnote w:type="continuationSeparator" w:id="0">
    <w:p w14:paraId="204501AC" w14:textId="77777777" w:rsidR="001368E5" w:rsidRDefault="001368E5" w:rsidP="00BA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DCE9" w14:textId="77777777" w:rsidR="00BA1AE0" w:rsidRPr="00BA1AE0" w:rsidRDefault="00BA1AE0" w:rsidP="00BA1AE0">
    <w:pPr>
      <w:widowControl w:val="0"/>
      <w:jc w:val="center"/>
      <w:rPr>
        <w:rFonts w:ascii="Garamond" w:hAnsi="Garamond"/>
        <w:i/>
        <w:iCs/>
        <w:sz w:val="28"/>
        <w:szCs w:val="28"/>
      </w:rPr>
    </w:pPr>
    <w:r w:rsidRPr="00BA1AE0">
      <w:rPr>
        <w:rFonts w:ascii="Garamond" w:hAnsi="Garamond"/>
        <w:i/>
        <w:iCs/>
        <w:sz w:val="28"/>
        <w:szCs w:val="28"/>
      </w:rPr>
      <w:t>Our mission is to educate and inspire all students to be lifelong learners.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6C54" w14:textId="77777777" w:rsidR="00BA1AE0" w:rsidRPr="00BA1AE0" w:rsidRDefault="00BA1AE0" w:rsidP="00BA1AE0">
    <w:pPr>
      <w:widowControl w:val="0"/>
      <w:jc w:val="center"/>
      <w:rPr>
        <w:rFonts w:ascii="Garamond" w:hAnsi="Garamond"/>
        <w:i/>
        <w:iCs/>
        <w:sz w:val="28"/>
        <w:szCs w:val="28"/>
      </w:rPr>
    </w:pPr>
    <w:r w:rsidRPr="00BA1AE0">
      <w:rPr>
        <w:rFonts w:ascii="Garamond" w:hAnsi="Garamond"/>
        <w:i/>
        <w:iCs/>
        <w:sz w:val="28"/>
        <w:szCs w:val="28"/>
      </w:rPr>
      <w:t>Our mission is to educate and inspire all students to be lifelong learners.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7CC65" w14:textId="77777777" w:rsidR="001368E5" w:rsidRDefault="001368E5" w:rsidP="00BA1AE0">
      <w:pPr>
        <w:spacing w:after="0" w:line="240" w:lineRule="auto"/>
      </w:pPr>
      <w:r>
        <w:separator/>
      </w:r>
    </w:p>
  </w:footnote>
  <w:footnote w:type="continuationSeparator" w:id="0">
    <w:p w14:paraId="691E68B2" w14:textId="77777777" w:rsidR="001368E5" w:rsidRDefault="001368E5" w:rsidP="00BA1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18FC8" w14:textId="77777777" w:rsidR="00BA1AE0" w:rsidRDefault="00BA1AE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tblGrid>
    <w:tr w:rsidR="00BA1AE0" w14:paraId="3E7F0445" w14:textId="77777777" w:rsidTr="00BA1AE0">
      <w:trPr>
        <w:trHeight w:val="911"/>
      </w:trPr>
      <w:tc>
        <w:tcPr>
          <w:tcW w:w="1402" w:type="dxa"/>
        </w:tcPr>
        <w:p w14:paraId="4275DBD3" w14:textId="77777777" w:rsidR="00BA1AE0" w:rsidRDefault="00BA1AE0" w:rsidP="00BA1AE0">
          <w:r>
            <w:rPr>
              <w:noProof/>
            </w:rPr>
            <w:drawing>
              <wp:inline distT="0" distB="0" distL="0" distR="0" wp14:anchorId="754018B0" wp14:editId="37000269">
                <wp:extent cx="718835" cy="58059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lock 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732377" cy="591535"/>
                        </a:xfrm>
                        <a:prstGeom prst="rect">
                          <a:avLst/>
                        </a:prstGeom>
                      </pic:spPr>
                    </pic:pic>
                  </a:graphicData>
                </a:graphic>
              </wp:inline>
            </w:drawing>
          </w:r>
        </w:p>
      </w:tc>
    </w:tr>
  </w:tbl>
  <w:p w14:paraId="29D3A402" w14:textId="77777777" w:rsidR="00BA1AE0" w:rsidRDefault="00BA1AE0">
    <w:pPr>
      <w:pStyle w:val="Header"/>
    </w:pPr>
  </w:p>
  <w:p w14:paraId="3747AB81" w14:textId="77777777" w:rsidR="00BA1AE0" w:rsidRDefault="00BA1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4860"/>
      <w:gridCol w:w="2245"/>
    </w:tblGrid>
    <w:tr w:rsidR="00BA1AE0" w14:paraId="3800C608" w14:textId="77777777" w:rsidTr="00BA1AE0">
      <w:tc>
        <w:tcPr>
          <w:tcW w:w="2245" w:type="dxa"/>
        </w:tcPr>
        <w:p w14:paraId="2F79F11A" w14:textId="77777777" w:rsidR="00BA1AE0" w:rsidRDefault="00BA1AE0" w:rsidP="00BA1AE0">
          <w:r>
            <w:rPr>
              <w:noProof/>
            </w:rPr>
            <w:drawing>
              <wp:inline distT="0" distB="0" distL="0" distR="0" wp14:anchorId="16695455" wp14:editId="61D500B7">
                <wp:extent cx="1040498" cy="84040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lock 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063282" cy="858805"/>
                        </a:xfrm>
                        <a:prstGeom prst="rect">
                          <a:avLst/>
                        </a:prstGeom>
                      </pic:spPr>
                    </pic:pic>
                  </a:graphicData>
                </a:graphic>
              </wp:inline>
            </w:drawing>
          </w:r>
        </w:p>
      </w:tc>
      <w:tc>
        <w:tcPr>
          <w:tcW w:w="4860" w:type="dxa"/>
        </w:tcPr>
        <w:p w14:paraId="742348AF" w14:textId="77777777" w:rsidR="00BA1AE0" w:rsidRDefault="00BA1AE0" w:rsidP="00BA1AE0">
          <w:pPr>
            <w:jc w:val="center"/>
            <w:rPr>
              <w:rFonts w:ascii="Garamond" w:hAnsi="Garamond"/>
              <w:sz w:val="32"/>
              <w:szCs w:val="32"/>
            </w:rPr>
          </w:pPr>
          <w:r>
            <w:rPr>
              <w:rFonts w:ascii="Garamond" w:hAnsi="Garamond"/>
              <w:sz w:val="32"/>
              <w:szCs w:val="32"/>
            </w:rPr>
            <w:t>Medlock Bridge Elementary School</w:t>
          </w:r>
        </w:p>
        <w:p w14:paraId="08A86467" w14:textId="77777777" w:rsidR="00BA1AE0" w:rsidRDefault="00BA1AE0" w:rsidP="00BA1AE0">
          <w:pPr>
            <w:jc w:val="center"/>
            <w:rPr>
              <w:rFonts w:ascii="Garamond" w:hAnsi="Garamond"/>
              <w:sz w:val="24"/>
              <w:szCs w:val="24"/>
            </w:rPr>
          </w:pPr>
          <w:r>
            <w:rPr>
              <w:rFonts w:ascii="Garamond" w:hAnsi="Garamond"/>
              <w:sz w:val="24"/>
              <w:szCs w:val="24"/>
            </w:rPr>
            <w:t>10215 Medlock Bridge Parkway</w:t>
          </w:r>
        </w:p>
        <w:p w14:paraId="3F207C97" w14:textId="77777777" w:rsidR="00BA1AE0" w:rsidRDefault="00BA1AE0" w:rsidP="00BA1AE0">
          <w:pPr>
            <w:jc w:val="center"/>
            <w:rPr>
              <w:rFonts w:ascii="Garamond" w:hAnsi="Garamond"/>
              <w:sz w:val="24"/>
              <w:szCs w:val="24"/>
            </w:rPr>
          </w:pPr>
          <w:r>
            <w:rPr>
              <w:rFonts w:ascii="Garamond" w:hAnsi="Garamond"/>
              <w:sz w:val="24"/>
              <w:szCs w:val="24"/>
            </w:rPr>
            <w:t>Johns Creek, GA 30022</w:t>
          </w:r>
        </w:p>
        <w:p w14:paraId="5C587708" w14:textId="77777777" w:rsidR="00BA1AE0" w:rsidRDefault="00BA1AE0" w:rsidP="00BA1AE0"/>
      </w:tc>
      <w:tc>
        <w:tcPr>
          <w:tcW w:w="2245" w:type="dxa"/>
        </w:tcPr>
        <w:p w14:paraId="48DB675D" w14:textId="77777777" w:rsidR="00BA1AE0" w:rsidRDefault="00BA1AE0" w:rsidP="00BA1AE0">
          <w:pPr>
            <w:jc w:val="right"/>
            <w:rPr>
              <w:rFonts w:ascii="Garamond" w:hAnsi="Garamond"/>
              <w:sz w:val="20"/>
              <w:szCs w:val="20"/>
            </w:rPr>
          </w:pPr>
          <w:r>
            <w:rPr>
              <w:rFonts w:ascii="Garamond" w:hAnsi="Garamond"/>
              <w:sz w:val="20"/>
              <w:szCs w:val="20"/>
            </w:rPr>
            <w:t>Matthew Vance</w:t>
          </w:r>
        </w:p>
        <w:p w14:paraId="2419457C" w14:textId="77777777" w:rsidR="00BA1AE0" w:rsidRDefault="00BA1AE0" w:rsidP="00BA1AE0">
          <w:pPr>
            <w:jc w:val="right"/>
            <w:rPr>
              <w:rFonts w:ascii="Garamond" w:hAnsi="Garamond"/>
              <w:sz w:val="18"/>
              <w:szCs w:val="18"/>
            </w:rPr>
          </w:pPr>
          <w:r w:rsidRPr="004215F4">
            <w:rPr>
              <w:rFonts w:ascii="Garamond" w:hAnsi="Garamond"/>
              <w:sz w:val="18"/>
              <w:szCs w:val="18"/>
            </w:rPr>
            <w:t>Principal</w:t>
          </w:r>
        </w:p>
        <w:p w14:paraId="788B72B2" w14:textId="77777777" w:rsidR="00BA1AE0" w:rsidRDefault="00BA1AE0" w:rsidP="00BA1AE0">
          <w:pPr>
            <w:jc w:val="right"/>
            <w:rPr>
              <w:rFonts w:ascii="Garamond" w:hAnsi="Garamond"/>
              <w:sz w:val="18"/>
              <w:szCs w:val="18"/>
            </w:rPr>
          </w:pPr>
        </w:p>
        <w:p w14:paraId="18BC0FE7" w14:textId="2605689A" w:rsidR="00BA1AE0" w:rsidRDefault="00232E64" w:rsidP="00BA1AE0">
          <w:pPr>
            <w:jc w:val="right"/>
            <w:rPr>
              <w:rFonts w:ascii="Garamond" w:hAnsi="Garamond"/>
              <w:sz w:val="18"/>
              <w:szCs w:val="18"/>
            </w:rPr>
          </w:pPr>
          <w:r>
            <w:rPr>
              <w:rFonts w:ascii="Garamond" w:hAnsi="Garamond"/>
              <w:sz w:val="18"/>
              <w:szCs w:val="18"/>
            </w:rPr>
            <w:t>Dr. Ingrid Parham</w:t>
          </w:r>
        </w:p>
        <w:p w14:paraId="01BAC080" w14:textId="77777777" w:rsidR="00BA1AE0" w:rsidRDefault="00BA1AE0" w:rsidP="00BA1AE0">
          <w:pPr>
            <w:jc w:val="right"/>
            <w:rPr>
              <w:rFonts w:ascii="Garamond" w:hAnsi="Garamond"/>
              <w:sz w:val="18"/>
              <w:szCs w:val="18"/>
            </w:rPr>
          </w:pPr>
          <w:r>
            <w:rPr>
              <w:rFonts w:ascii="Garamond" w:hAnsi="Garamond"/>
              <w:sz w:val="18"/>
              <w:szCs w:val="18"/>
            </w:rPr>
            <w:t>Assistant Principal</w:t>
          </w:r>
        </w:p>
        <w:p w14:paraId="7477AF16" w14:textId="77777777" w:rsidR="00BA1AE0" w:rsidRDefault="00BA1AE0" w:rsidP="00BA1AE0">
          <w:pPr>
            <w:jc w:val="right"/>
            <w:rPr>
              <w:rFonts w:ascii="Garamond" w:hAnsi="Garamond"/>
              <w:sz w:val="18"/>
              <w:szCs w:val="18"/>
            </w:rPr>
          </w:pPr>
        </w:p>
        <w:p w14:paraId="2E84CEDD" w14:textId="77777777" w:rsidR="00BA1AE0" w:rsidRDefault="00BA1AE0" w:rsidP="00BA1AE0"/>
      </w:tc>
    </w:tr>
  </w:tbl>
  <w:p w14:paraId="10BA0144" w14:textId="77777777" w:rsidR="00BA1AE0" w:rsidRDefault="00BA1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50D86"/>
    <w:multiLevelType w:val="hybridMultilevel"/>
    <w:tmpl w:val="EB4C4B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E0"/>
    <w:rsid w:val="001368E5"/>
    <w:rsid w:val="001F253D"/>
    <w:rsid w:val="00232E64"/>
    <w:rsid w:val="00261C5F"/>
    <w:rsid w:val="004831BB"/>
    <w:rsid w:val="00575E5B"/>
    <w:rsid w:val="00596984"/>
    <w:rsid w:val="00617414"/>
    <w:rsid w:val="006437F0"/>
    <w:rsid w:val="007F7202"/>
    <w:rsid w:val="00830F3D"/>
    <w:rsid w:val="00B476CA"/>
    <w:rsid w:val="00BA1AE0"/>
    <w:rsid w:val="00BB664C"/>
    <w:rsid w:val="00CA1E6C"/>
    <w:rsid w:val="00D1647B"/>
    <w:rsid w:val="00DF20A5"/>
    <w:rsid w:val="00EA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AB27A4"/>
  <w15:chartTrackingRefBased/>
  <w15:docId w15:val="{A64A9099-7C15-460B-B253-B4D95543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2E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AE0"/>
  </w:style>
  <w:style w:type="paragraph" w:styleId="Footer">
    <w:name w:val="footer"/>
    <w:basedOn w:val="Normal"/>
    <w:link w:val="FooterChar"/>
    <w:uiPriority w:val="99"/>
    <w:unhideWhenUsed/>
    <w:rsid w:val="00BA1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AE0"/>
  </w:style>
  <w:style w:type="paragraph" w:styleId="BalloonText">
    <w:name w:val="Balloon Text"/>
    <w:basedOn w:val="Normal"/>
    <w:link w:val="BalloonTextChar"/>
    <w:uiPriority w:val="99"/>
    <w:semiHidden/>
    <w:unhideWhenUsed/>
    <w:rsid w:val="00B47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CA"/>
    <w:rPr>
      <w:rFonts w:ascii="Segoe UI" w:hAnsi="Segoe UI" w:cs="Segoe UI"/>
      <w:sz w:val="18"/>
      <w:szCs w:val="18"/>
    </w:rPr>
  </w:style>
  <w:style w:type="paragraph" w:styleId="NoSpacing">
    <w:name w:val="No Spacing"/>
    <w:uiPriority w:val="1"/>
    <w:qFormat/>
    <w:rsid w:val="007F7202"/>
    <w:pPr>
      <w:spacing w:after="0" w:line="240" w:lineRule="auto"/>
    </w:pPr>
  </w:style>
  <w:style w:type="paragraph" w:customStyle="1" w:styleId="Default">
    <w:name w:val="Default"/>
    <w:rsid w:val="007F72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4025">
      <w:bodyDiv w:val="1"/>
      <w:marLeft w:val="0"/>
      <w:marRight w:val="0"/>
      <w:marTop w:val="0"/>
      <w:marBottom w:val="0"/>
      <w:divBdr>
        <w:top w:val="none" w:sz="0" w:space="0" w:color="auto"/>
        <w:left w:val="none" w:sz="0" w:space="0" w:color="auto"/>
        <w:bottom w:val="none" w:sz="0" w:space="0" w:color="auto"/>
        <w:right w:val="none" w:sz="0" w:space="0" w:color="auto"/>
      </w:divBdr>
    </w:div>
    <w:div w:id="196697773">
      <w:bodyDiv w:val="1"/>
      <w:marLeft w:val="0"/>
      <w:marRight w:val="0"/>
      <w:marTop w:val="0"/>
      <w:marBottom w:val="0"/>
      <w:divBdr>
        <w:top w:val="none" w:sz="0" w:space="0" w:color="auto"/>
        <w:left w:val="none" w:sz="0" w:space="0" w:color="auto"/>
        <w:bottom w:val="none" w:sz="0" w:space="0" w:color="auto"/>
        <w:right w:val="none" w:sz="0" w:space="0" w:color="auto"/>
      </w:divBdr>
    </w:div>
    <w:div w:id="79849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Matthew</dc:creator>
  <cp:keywords/>
  <dc:description/>
  <cp:lastModifiedBy>Neumeister, Patricia A.</cp:lastModifiedBy>
  <cp:revision>5</cp:revision>
  <cp:lastPrinted>2018-04-13T14:34:00Z</cp:lastPrinted>
  <dcterms:created xsi:type="dcterms:W3CDTF">2019-04-10T21:56:00Z</dcterms:created>
  <dcterms:modified xsi:type="dcterms:W3CDTF">2019-04-12T20:14:00Z</dcterms:modified>
</cp:coreProperties>
</file>